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4F" w:rsidRPr="00FD11AD" w:rsidRDefault="00B4204F" w:rsidP="00B4204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bookmarkStart w:id="0" w:name="Par26"/>
      <w:bookmarkEnd w:id="0"/>
      <w:r w:rsidRPr="00FD11AD">
        <w:rPr>
          <w:bCs/>
          <w:sz w:val="28"/>
          <w:szCs w:val="28"/>
        </w:rPr>
        <w:t>к приказу</w:t>
      </w:r>
    </w:p>
    <w:p w:rsidR="00B4204F" w:rsidRPr="00FD11AD" w:rsidRDefault="00B4204F" w:rsidP="00B4204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 xml:space="preserve">департамента </w:t>
      </w:r>
      <w:proofErr w:type="gramStart"/>
      <w:r w:rsidRPr="00FD11AD">
        <w:rPr>
          <w:bCs/>
          <w:sz w:val="28"/>
          <w:szCs w:val="28"/>
        </w:rPr>
        <w:t>имущественных</w:t>
      </w:r>
      <w:proofErr w:type="gramEnd"/>
    </w:p>
    <w:p w:rsidR="00B4204F" w:rsidRPr="00FD11AD" w:rsidRDefault="00B4204F" w:rsidP="00B4204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и земельных отношений</w:t>
      </w:r>
    </w:p>
    <w:p w:rsidR="00B4204F" w:rsidRPr="00FD11AD" w:rsidRDefault="00B4204F" w:rsidP="00B4204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Воронежской области</w:t>
      </w:r>
    </w:p>
    <w:p w:rsidR="00B4204F" w:rsidRDefault="00B4204F" w:rsidP="00B4204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03.02.2015</w:t>
      </w:r>
      <w:r w:rsidRPr="00FD11A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156</w:t>
      </w:r>
    </w:p>
    <w:p w:rsidR="00B4204F" w:rsidRDefault="00B4204F" w:rsidP="00B4204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W w:w="1530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8"/>
        <w:gridCol w:w="3715"/>
        <w:gridCol w:w="32"/>
        <w:gridCol w:w="685"/>
        <w:gridCol w:w="10"/>
        <w:gridCol w:w="695"/>
        <w:gridCol w:w="14"/>
        <w:gridCol w:w="681"/>
        <w:gridCol w:w="38"/>
        <w:gridCol w:w="782"/>
        <w:gridCol w:w="53"/>
        <w:gridCol w:w="8"/>
        <w:gridCol w:w="661"/>
        <w:gridCol w:w="6"/>
        <w:gridCol w:w="152"/>
        <w:gridCol w:w="540"/>
        <w:gridCol w:w="110"/>
        <w:gridCol w:w="798"/>
        <w:gridCol w:w="7"/>
        <w:gridCol w:w="915"/>
        <w:gridCol w:w="712"/>
        <w:gridCol w:w="8"/>
        <w:gridCol w:w="720"/>
        <w:gridCol w:w="644"/>
        <w:gridCol w:w="76"/>
        <w:gridCol w:w="721"/>
        <w:gridCol w:w="900"/>
        <w:gridCol w:w="906"/>
      </w:tblGrid>
      <w:tr w:rsidR="00B4204F" w:rsidTr="00342EC1">
        <w:trPr>
          <w:trHeight w:val="413"/>
        </w:trPr>
        <w:tc>
          <w:tcPr>
            <w:tcW w:w="715" w:type="dxa"/>
            <w:gridSpan w:val="2"/>
            <w:vMerge w:val="restart"/>
            <w:shd w:val="clear" w:color="auto" w:fill="auto"/>
            <w:vAlign w:val="center"/>
          </w:tcPr>
          <w:p w:rsidR="00B4204F" w:rsidRPr="00804F25" w:rsidRDefault="00B4204F" w:rsidP="00342EC1">
            <w:pPr>
              <w:jc w:val="center"/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4F2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4F25">
              <w:rPr>
                <w:sz w:val="20"/>
                <w:szCs w:val="20"/>
              </w:rPr>
              <w:t>/</w:t>
            </w:r>
            <w:proofErr w:type="spellStart"/>
            <w:r w:rsidRPr="00804F2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47" w:type="dxa"/>
            <w:gridSpan w:val="2"/>
            <w:vMerge w:val="restart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 w:rsidRPr="00804F25">
              <w:rPr>
                <w:b/>
              </w:rPr>
              <w:t>Виды использования земель</w:t>
            </w:r>
          </w:p>
        </w:tc>
        <w:tc>
          <w:tcPr>
            <w:tcW w:w="10842" w:type="dxa"/>
            <w:gridSpan w:val="25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</w:rPr>
            </w:pPr>
            <w:r w:rsidRPr="00804F25">
              <w:rPr>
                <w:b/>
              </w:rPr>
              <w:t>Арендная ставка в процентах по указанным показателям</w:t>
            </w:r>
          </w:p>
        </w:tc>
      </w:tr>
      <w:tr w:rsidR="00B4204F" w:rsidTr="00342EC1">
        <w:trPr>
          <w:cantSplit/>
          <w:trHeight w:val="1894"/>
        </w:trPr>
        <w:tc>
          <w:tcPr>
            <w:tcW w:w="715" w:type="dxa"/>
            <w:gridSpan w:val="2"/>
            <w:vMerge/>
            <w:shd w:val="clear" w:color="auto" w:fill="auto"/>
          </w:tcPr>
          <w:p w:rsidR="00B4204F" w:rsidRDefault="00B4204F" w:rsidP="00342EC1">
            <w:pPr>
              <w:jc w:val="center"/>
            </w:pPr>
          </w:p>
        </w:tc>
        <w:tc>
          <w:tcPr>
            <w:tcW w:w="3747" w:type="dxa"/>
            <w:gridSpan w:val="2"/>
            <w:vMerge/>
            <w:shd w:val="clear" w:color="auto" w:fill="auto"/>
          </w:tcPr>
          <w:p w:rsidR="00B4204F" w:rsidRDefault="00B4204F" w:rsidP="00342EC1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Александровское</w:t>
            </w:r>
          </w:p>
        </w:tc>
        <w:tc>
          <w:tcPr>
            <w:tcW w:w="695" w:type="dxa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04F25">
              <w:rPr>
                <w:sz w:val="20"/>
                <w:szCs w:val="20"/>
              </w:rPr>
              <w:t>Буравцовское</w:t>
            </w:r>
            <w:proofErr w:type="spellEnd"/>
          </w:p>
        </w:tc>
        <w:tc>
          <w:tcPr>
            <w:tcW w:w="695" w:type="dxa"/>
            <w:gridSpan w:val="2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04F25">
              <w:rPr>
                <w:sz w:val="20"/>
                <w:szCs w:val="20"/>
              </w:rPr>
              <w:t>Большедобринское</w:t>
            </w:r>
            <w:proofErr w:type="spellEnd"/>
          </w:p>
        </w:tc>
        <w:tc>
          <w:tcPr>
            <w:tcW w:w="873" w:type="dxa"/>
            <w:gridSpan w:val="3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04F25">
              <w:rPr>
                <w:sz w:val="20"/>
                <w:szCs w:val="20"/>
              </w:rPr>
              <w:t>Битюг-Матреновское</w:t>
            </w:r>
            <w:proofErr w:type="spellEnd"/>
          </w:p>
        </w:tc>
        <w:tc>
          <w:tcPr>
            <w:tcW w:w="675" w:type="dxa"/>
            <w:gridSpan w:val="3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04F25">
              <w:rPr>
                <w:sz w:val="20"/>
                <w:szCs w:val="20"/>
              </w:rPr>
              <w:t>Борщево-Песковское</w:t>
            </w:r>
            <w:proofErr w:type="spellEnd"/>
          </w:p>
        </w:tc>
        <w:tc>
          <w:tcPr>
            <w:tcW w:w="692" w:type="dxa"/>
            <w:gridSpan w:val="2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Морозовское</w:t>
            </w:r>
          </w:p>
        </w:tc>
        <w:tc>
          <w:tcPr>
            <w:tcW w:w="908" w:type="dxa"/>
            <w:gridSpan w:val="2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922" w:type="dxa"/>
            <w:gridSpan w:val="2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04F25">
              <w:rPr>
                <w:sz w:val="20"/>
                <w:szCs w:val="20"/>
              </w:rPr>
              <w:t>Первоэртильское</w:t>
            </w:r>
            <w:proofErr w:type="spellEnd"/>
          </w:p>
        </w:tc>
        <w:tc>
          <w:tcPr>
            <w:tcW w:w="720" w:type="dxa"/>
            <w:gridSpan w:val="2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04F25">
              <w:rPr>
                <w:sz w:val="20"/>
                <w:szCs w:val="20"/>
              </w:rPr>
              <w:t>Ростошинское</w:t>
            </w:r>
            <w:proofErr w:type="spell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04F25">
              <w:rPr>
                <w:sz w:val="20"/>
                <w:szCs w:val="20"/>
              </w:rPr>
              <w:t>Самовецкое</w:t>
            </w:r>
            <w:proofErr w:type="spellEnd"/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04F25">
              <w:rPr>
                <w:sz w:val="20"/>
                <w:szCs w:val="20"/>
              </w:rPr>
              <w:t>Щучинско-Песковское</w:t>
            </w:r>
            <w:proofErr w:type="spellEnd"/>
          </w:p>
        </w:tc>
        <w:tc>
          <w:tcPr>
            <w:tcW w:w="797" w:type="dxa"/>
            <w:gridSpan w:val="2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04F25">
              <w:rPr>
                <w:sz w:val="20"/>
                <w:szCs w:val="20"/>
              </w:rPr>
              <w:t>Щучинское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04F25">
              <w:rPr>
                <w:sz w:val="20"/>
                <w:szCs w:val="20"/>
              </w:rPr>
              <w:t>Ячейское</w:t>
            </w:r>
            <w:proofErr w:type="spellEnd"/>
          </w:p>
        </w:tc>
        <w:tc>
          <w:tcPr>
            <w:tcW w:w="906" w:type="dxa"/>
            <w:shd w:val="clear" w:color="auto" w:fill="auto"/>
            <w:textDirection w:val="btLr"/>
            <w:vAlign w:val="center"/>
          </w:tcPr>
          <w:p w:rsidR="00B4204F" w:rsidRPr="00804F25" w:rsidRDefault="00B4204F" w:rsidP="00342EC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Городское поселение г</w:t>
            </w:r>
            <w:proofErr w:type="gramStart"/>
            <w:r w:rsidRPr="00804F25">
              <w:rPr>
                <w:sz w:val="20"/>
                <w:szCs w:val="20"/>
              </w:rPr>
              <w:t>.Э</w:t>
            </w:r>
            <w:proofErr w:type="gramEnd"/>
            <w:r w:rsidRPr="00804F25">
              <w:rPr>
                <w:sz w:val="20"/>
                <w:szCs w:val="20"/>
              </w:rPr>
              <w:t>ртиль</w:t>
            </w:r>
          </w:p>
        </w:tc>
      </w:tr>
      <w:tr w:rsidR="00B4204F" w:rsidRPr="00804F25" w:rsidTr="00342EC1">
        <w:trPr>
          <w:trHeight w:val="169"/>
        </w:trPr>
        <w:tc>
          <w:tcPr>
            <w:tcW w:w="707" w:type="dxa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5" w:type="dxa"/>
            <w:gridSpan w:val="3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61" w:type="dxa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8" w:type="dxa"/>
            <w:gridSpan w:val="3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15" w:type="dxa"/>
            <w:gridSpan w:val="3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44" w:type="dxa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06" w:type="dxa"/>
            <w:shd w:val="clear" w:color="auto" w:fill="auto"/>
          </w:tcPr>
          <w:p w:rsidR="00B4204F" w:rsidRPr="00804F25" w:rsidRDefault="00B4204F" w:rsidP="00342EC1">
            <w:pPr>
              <w:jc w:val="center"/>
              <w:rPr>
                <w:b/>
                <w:sz w:val="22"/>
                <w:szCs w:val="22"/>
              </w:rPr>
            </w:pPr>
            <w:r w:rsidRPr="00804F25">
              <w:rPr>
                <w:b/>
                <w:sz w:val="22"/>
                <w:szCs w:val="22"/>
              </w:rPr>
              <w:t>16</w:t>
            </w:r>
          </w:p>
        </w:tc>
      </w:tr>
      <w:tr w:rsidR="00B4204F" w:rsidRPr="00804F25" w:rsidTr="00342EC1">
        <w:tc>
          <w:tcPr>
            <w:tcW w:w="15304" w:type="dxa"/>
            <w:gridSpan w:val="29"/>
            <w:shd w:val="clear" w:color="auto" w:fill="auto"/>
          </w:tcPr>
          <w:p w:rsidR="00B4204F" w:rsidRPr="00804F25" w:rsidRDefault="00B4204F" w:rsidP="00342EC1">
            <w:pPr>
              <w:rPr>
                <w:b/>
              </w:rPr>
            </w:pPr>
            <w:r w:rsidRPr="00804F25">
              <w:rPr>
                <w:b/>
              </w:rPr>
              <w:t xml:space="preserve">Подраздел 3: Земли сельскохозяйственного назначения </w:t>
            </w:r>
          </w:p>
        </w:tc>
      </w:tr>
      <w:tr w:rsidR="00B4204F" w:rsidRPr="001938E5" w:rsidTr="00342EC1">
        <w:tc>
          <w:tcPr>
            <w:tcW w:w="715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3.1</w:t>
            </w:r>
          </w:p>
        </w:tc>
        <w:tc>
          <w:tcPr>
            <w:tcW w:w="3715" w:type="dxa"/>
            <w:shd w:val="clear" w:color="auto" w:fill="auto"/>
          </w:tcPr>
          <w:p w:rsidR="00B4204F" w:rsidRPr="00804F25" w:rsidRDefault="00B4204F" w:rsidP="00342EC1">
            <w:pPr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Пашни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880" w:type="dxa"/>
            <w:gridSpan w:val="5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</w:tr>
      <w:tr w:rsidR="00B4204F" w:rsidRPr="00804F25" w:rsidTr="00342EC1">
        <w:tc>
          <w:tcPr>
            <w:tcW w:w="715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3.2</w:t>
            </w:r>
          </w:p>
        </w:tc>
        <w:tc>
          <w:tcPr>
            <w:tcW w:w="3715" w:type="dxa"/>
            <w:shd w:val="clear" w:color="auto" w:fill="auto"/>
          </w:tcPr>
          <w:p w:rsidR="00B4204F" w:rsidRPr="00804F25" w:rsidRDefault="00B4204F" w:rsidP="00342EC1">
            <w:pPr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Сенокосы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880" w:type="dxa"/>
            <w:gridSpan w:val="5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</w:tr>
      <w:tr w:rsidR="00B4204F" w:rsidTr="00342EC1">
        <w:tc>
          <w:tcPr>
            <w:tcW w:w="715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3.3</w:t>
            </w:r>
          </w:p>
        </w:tc>
        <w:tc>
          <w:tcPr>
            <w:tcW w:w="3715" w:type="dxa"/>
            <w:shd w:val="clear" w:color="auto" w:fill="auto"/>
          </w:tcPr>
          <w:p w:rsidR="00B4204F" w:rsidRPr="00804F25" w:rsidRDefault="00B4204F" w:rsidP="00342EC1">
            <w:pPr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Пастбища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880" w:type="dxa"/>
            <w:gridSpan w:val="5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</w:tr>
      <w:tr w:rsidR="00B4204F" w:rsidTr="00342EC1">
        <w:tc>
          <w:tcPr>
            <w:tcW w:w="715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3.4</w:t>
            </w:r>
          </w:p>
        </w:tc>
        <w:tc>
          <w:tcPr>
            <w:tcW w:w="3715" w:type="dxa"/>
            <w:shd w:val="clear" w:color="auto" w:fill="auto"/>
          </w:tcPr>
          <w:p w:rsidR="00B4204F" w:rsidRPr="00804F25" w:rsidRDefault="00B4204F" w:rsidP="00342EC1">
            <w:pPr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Залежи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880" w:type="dxa"/>
            <w:gridSpan w:val="5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</w:tr>
      <w:tr w:rsidR="00B4204F" w:rsidRPr="001938E5" w:rsidTr="00342EC1">
        <w:tc>
          <w:tcPr>
            <w:tcW w:w="715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3.5</w:t>
            </w:r>
          </w:p>
        </w:tc>
        <w:tc>
          <w:tcPr>
            <w:tcW w:w="3715" w:type="dxa"/>
            <w:shd w:val="clear" w:color="auto" w:fill="auto"/>
          </w:tcPr>
          <w:p w:rsidR="00B4204F" w:rsidRPr="00804F25" w:rsidRDefault="00B4204F" w:rsidP="00342EC1">
            <w:pPr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Земельные участки под многолетними насаждениями (для использования в целях извлечения прибыли)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880" w:type="dxa"/>
            <w:gridSpan w:val="5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</w:tr>
      <w:tr w:rsidR="00B4204F" w:rsidRPr="00804F25" w:rsidTr="00342EC1">
        <w:tc>
          <w:tcPr>
            <w:tcW w:w="715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3.6</w:t>
            </w:r>
          </w:p>
        </w:tc>
        <w:tc>
          <w:tcPr>
            <w:tcW w:w="3715" w:type="dxa"/>
            <w:shd w:val="clear" w:color="auto" w:fill="auto"/>
          </w:tcPr>
          <w:p w:rsidR="00B4204F" w:rsidRPr="00804F25" w:rsidRDefault="00B4204F" w:rsidP="00342EC1">
            <w:pPr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Земельные участки под сельскохозяйственными постройками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880" w:type="dxa"/>
            <w:gridSpan w:val="5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</w:tr>
      <w:tr w:rsidR="00B4204F" w:rsidRPr="00804F25" w:rsidTr="00342EC1">
        <w:tc>
          <w:tcPr>
            <w:tcW w:w="715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3.9</w:t>
            </w:r>
          </w:p>
        </w:tc>
        <w:tc>
          <w:tcPr>
            <w:tcW w:w="3715" w:type="dxa"/>
            <w:shd w:val="clear" w:color="auto" w:fill="auto"/>
          </w:tcPr>
          <w:p w:rsidR="00B4204F" w:rsidRPr="00804F25" w:rsidRDefault="00B4204F" w:rsidP="00342EC1">
            <w:pPr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Под строениями, используемыми для целей животноводства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880" w:type="dxa"/>
            <w:gridSpan w:val="5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</w:tr>
      <w:tr w:rsidR="00B4204F" w:rsidRPr="00804F25" w:rsidTr="00342EC1">
        <w:tc>
          <w:tcPr>
            <w:tcW w:w="715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3.10</w:t>
            </w:r>
          </w:p>
        </w:tc>
        <w:tc>
          <w:tcPr>
            <w:tcW w:w="3715" w:type="dxa"/>
            <w:shd w:val="clear" w:color="auto" w:fill="auto"/>
          </w:tcPr>
          <w:p w:rsidR="00B4204F" w:rsidRPr="00804F25" w:rsidRDefault="00B4204F" w:rsidP="00342EC1">
            <w:pPr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Земельные участки, используемые под сады, огороды, ЛПХ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880" w:type="dxa"/>
            <w:gridSpan w:val="5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</w:tr>
      <w:tr w:rsidR="00B4204F" w:rsidRPr="00804F25" w:rsidTr="00342EC1">
        <w:tc>
          <w:tcPr>
            <w:tcW w:w="715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3.11</w:t>
            </w:r>
          </w:p>
        </w:tc>
        <w:tc>
          <w:tcPr>
            <w:tcW w:w="3715" w:type="dxa"/>
            <w:shd w:val="clear" w:color="auto" w:fill="auto"/>
          </w:tcPr>
          <w:p w:rsidR="00B4204F" w:rsidRPr="00804F25" w:rsidRDefault="00B4204F" w:rsidP="00342EC1">
            <w:pPr>
              <w:rPr>
                <w:sz w:val="20"/>
                <w:szCs w:val="20"/>
              </w:rPr>
            </w:pPr>
            <w:r w:rsidRPr="00804F25">
              <w:rPr>
                <w:sz w:val="20"/>
                <w:szCs w:val="20"/>
              </w:rPr>
              <w:t>Земельные участки для производственных сельскохозяйственных целей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B4204F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880" w:type="dxa"/>
            <w:gridSpan w:val="5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1,0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204F" w:rsidRPr="001938E5" w:rsidRDefault="00B4204F" w:rsidP="00342EC1">
            <w:pPr>
              <w:jc w:val="center"/>
            </w:pPr>
            <w:r>
              <w:t>0,9</w:t>
            </w:r>
          </w:p>
        </w:tc>
      </w:tr>
    </w:tbl>
    <w:p w:rsidR="00031914" w:rsidRDefault="00031914"/>
    <w:sectPr w:rsidR="00031914" w:rsidSect="00B34623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04F"/>
    <w:rsid w:val="00031914"/>
    <w:rsid w:val="00B4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ShihalevIA</dc:creator>
  <cp:lastModifiedBy>ShihalevIA</cp:lastModifiedBy>
  <cp:revision>1</cp:revision>
  <dcterms:created xsi:type="dcterms:W3CDTF">2015-02-12T06:33:00Z</dcterms:created>
  <dcterms:modified xsi:type="dcterms:W3CDTF">2015-02-12T06:34:00Z</dcterms:modified>
</cp:coreProperties>
</file>