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26"/>
          <w:szCs w:val="26"/>
        </w:rPr>
      </w:pPr>
    </w:p>
    <w:p w:rsidR="009F5E55" w:rsidRPr="006D019D" w:rsidRDefault="009F5E55" w:rsidP="009F5E55">
      <w:pPr>
        <w:jc w:val="center"/>
        <w:rPr>
          <w:b/>
          <w:bCs/>
          <w:caps/>
          <w:sz w:val="32"/>
          <w:szCs w:val="32"/>
        </w:rPr>
      </w:pPr>
      <w:r w:rsidRPr="006D019D">
        <w:rPr>
          <w:b/>
          <w:bCs/>
          <w:caps/>
          <w:sz w:val="32"/>
          <w:szCs w:val="32"/>
        </w:rPr>
        <w:t>ведомственная целевая программа</w:t>
      </w:r>
    </w:p>
    <w:p w:rsidR="009D64A9" w:rsidRDefault="009F5E55" w:rsidP="009F5E55">
      <w:pPr>
        <w:jc w:val="center"/>
        <w:rPr>
          <w:b/>
          <w:bCs/>
          <w:caps/>
          <w:sz w:val="32"/>
          <w:szCs w:val="32"/>
        </w:rPr>
      </w:pPr>
      <w:r w:rsidRPr="006D019D">
        <w:rPr>
          <w:b/>
          <w:bCs/>
          <w:caps/>
          <w:sz w:val="32"/>
          <w:szCs w:val="32"/>
        </w:rPr>
        <w:t>«</w:t>
      </w:r>
      <w:r w:rsidR="0075238A">
        <w:rPr>
          <w:b/>
          <w:bCs/>
          <w:caps/>
          <w:sz w:val="32"/>
          <w:szCs w:val="32"/>
        </w:rPr>
        <w:t>ОФОРМЛЕНИЕ НЕВОСТРЕБОВАННЫХ ЗЕМЕЛЬНЫХ ДОЛЕЙ</w:t>
      </w:r>
      <w:r w:rsidR="009D64A9">
        <w:rPr>
          <w:b/>
          <w:bCs/>
          <w:caps/>
          <w:sz w:val="32"/>
          <w:szCs w:val="32"/>
        </w:rPr>
        <w:t xml:space="preserve"> на территории</w:t>
      </w:r>
      <w:r w:rsidR="0075238A">
        <w:rPr>
          <w:b/>
          <w:bCs/>
          <w:caps/>
          <w:sz w:val="32"/>
          <w:szCs w:val="32"/>
        </w:rPr>
        <w:t xml:space="preserve"> вОРОНЕЖСКОЙ ОБЛАСТИ </w:t>
      </w:r>
    </w:p>
    <w:p w:rsidR="00772D94" w:rsidRDefault="00245F08" w:rsidP="009F5E55">
      <w:pPr>
        <w:jc w:val="center"/>
        <w:rPr>
          <w:b/>
          <w:bCs/>
          <w:caps/>
          <w:sz w:val="32"/>
          <w:szCs w:val="32"/>
        </w:rPr>
      </w:pPr>
      <w:r>
        <w:rPr>
          <w:b/>
          <w:bCs/>
          <w:caps/>
          <w:sz w:val="32"/>
          <w:szCs w:val="32"/>
        </w:rPr>
        <w:t>в</w:t>
      </w:r>
      <w:r w:rsidR="0075238A" w:rsidRPr="009D64A9">
        <w:rPr>
          <w:b/>
          <w:bCs/>
          <w:caps/>
          <w:sz w:val="32"/>
          <w:szCs w:val="32"/>
        </w:rPr>
        <w:t xml:space="preserve"> 201</w:t>
      </w:r>
      <w:r w:rsidR="00834BA2" w:rsidRPr="009D64A9">
        <w:rPr>
          <w:b/>
          <w:bCs/>
          <w:caps/>
          <w:sz w:val="32"/>
          <w:szCs w:val="32"/>
        </w:rPr>
        <w:t>2</w:t>
      </w:r>
      <w:r w:rsidR="0075238A" w:rsidRPr="009D64A9">
        <w:rPr>
          <w:b/>
          <w:bCs/>
          <w:caps/>
          <w:sz w:val="32"/>
          <w:szCs w:val="32"/>
        </w:rPr>
        <w:t>-2014</w:t>
      </w:r>
      <w:r w:rsidR="0075238A" w:rsidRPr="009D64A9">
        <w:rPr>
          <w:b/>
          <w:bCs/>
          <w:caps/>
          <w:sz w:val="26"/>
          <w:szCs w:val="26"/>
        </w:rPr>
        <w:t xml:space="preserve"> </w:t>
      </w:r>
      <w:r>
        <w:rPr>
          <w:b/>
          <w:bCs/>
          <w:caps/>
          <w:sz w:val="28"/>
          <w:szCs w:val="26"/>
        </w:rPr>
        <w:t>гг.</w:t>
      </w:r>
      <w:r w:rsidR="009F5E55" w:rsidRPr="009D64A9">
        <w:rPr>
          <w:b/>
          <w:bCs/>
          <w:caps/>
          <w:sz w:val="32"/>
          <w:szCs w:val="32"/>
        </w:rPr>
        <w:t>»</w:t>
      </w:r>
    </w:p>
    <w:p w:rsidR="009F5E55" w:rsidRPr="006D019D" w:rsidRDefault="008E05CA" w:rsidP="009F5E55">
      <w:pPr>
        <w:jc w:val="center"/>
        <w:rPr>
          <w:b/>
          <w:bCs/>
          <w:caps/>
          <w:sz w:val="32"/>
          <w:szCs w:val="32"/>
        </w:rPr>
      </w:pPr>
      <w:r>
        <w:rPr>
          <w:b/>
          <w:bCs/>
          <w:caps/>
          <w:sz w:val="32"/>
          <w:szCs w:val="32"/>
        </w:rPr>
        <w:t>(ПРОЕКТ)</w:t>
      </w:r>
    </w:p>
    <w:p w:rsidR="009F5E55" w:rsidRPr="006D019D" w:rsidRDefault="009F5E55" w:rsidP="009F5E55">
      <w:pPr>
        <w:jc w:val="center"/>
        <w:rPr>
          <w:b/>
          <w:bCs/>
          <w:caps/>
          <w:sz w:val="32"/>
          <w:szCs w:val="32"/>
        </w:rPr>
      </w:pPr>
    </w:p>
    <w:p w:rsidR="009F5E55" w:rsidRDefault="009F5E55"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8E05CA" w:rsidRDefault="008E05CA" w:rsidP="009F5E55">
      <w:pPr>
        <w:jc w:val="center"/>
        <w:rPr>
          <w:b/>
          <w:bCs/>
          <w:caps/>
          <w:sz w:val="26"/>
          <w:szCs w:val="26"/>
        </w:rPr>
      </w:pPr>
    </w:p>
    <w:p w:rsidR="00FB3673" w:rsidRDefault="00FB3673" w:rsidP="009F5E55">
      <w:pPr>
        <w:jc w:val="center"/>
        <w:rPr>
          <w:b/>
          <w:bCs/>
          <w:caps/>
          <w:sz w:val="26"/>
          <w:szCs w:val="26"/>
        </w:rPr>
      </w:pPr>
    </w:p>
    <w:p w:rsidR="00FB3673" w:rsidRDefault="00FB3673" w:rsidP="009F5E55">
      <w:pPr>
        <w:jc w:val="center"/>
        <w:rPr>
          <w:b/>
          <w:bCs/>
          <w:caps/>
          <w:sz w:val="26"/>
          <w:szCs w:val="26"/>
        </w:rPr>
      </w:pPr>
    </w:p>
    <w:p w:rsidR="008E05CA" w:rsidRDefault="008E05CA" w:rsidP="009F5E55">
      <w:pPr>
        <w:jc w:val="center"/>
        <w:rPr>
          <w:b/>
          <w:bCs/>
          <w:caps/>
          <w:sz w:val="26"/>
          <w:szCs w:val="26"/>
        </w:rPr>
      </w:pPr>
    </w:p>
    <w:p w:rsidR="008E05CA" w:rsidRPr="006D019D" w:rsidRDefault="008E05CA" w:rsidP="009F5E55">
      <w:pPr>
        <w:jc w:val="center"/>
        <w:rPr>
          <w:b/>
          <w:bCs/>
          <w:caps/>
          <w:sz w:val="26"/>
          <w:szCs w:val="26"/>
        </w:rPr>
      </w:pPr>
      <w:r>
        <w:rPr>
          <w:b/>
          <w:bCs/>
          <w:caps/>
          <w:sz w:val="26"/>
          <w:szCs w:val="26"/>
        </w:rPr>
        <w:t>ВОРОНЕЖ</w:t>
      </w:r>
      <w:r w:rsidR="00FB3673">
        <w:rPr>
          <w:b/>
          <w:bCs/>
          <w:caps/>
          <w:sz w:val="26"/>
          <w:szCs w:val="26"/>
        </w:rPr>
        <w:t xml:space="preserve"> </w:t>
      </w:r>
      <w:r>
        <w:rPr>
          <w:b/>
          <w:bCs/>
          <w:caps/>
          <w:sz w:val="26"/>
          <w:szCs w:val="26"/>
        </w:rPr>
        <w:t>2011</w:t>
      </w:r>
    </w:p>
    <w:p w:rsidR="008E05CA" w:rsidRDefault="008E05CA">
      <w:pPr>
        <w:rPr>
          <w:b/>
          <w:bCs/>
          <w:caps/>
          <w:sz w:val="28"/>
          <w:szCs w:val="28"/>
        </w:rPr>
      </w:pPr>
      <w:r>
        <w:rPr>
          <w:b/>
          <w:bCs/>
          <w:caps/>
          <w:sz w:val="28"/>
          <w:szCs w:val="28"/>
        </w:rPr>
        <w:br w:type="page"/>
      </w:r>
    </w:p>
    <w:p w:rsidR="009F5E55" w:rsidRDefault="009655BB" w:rsidP="00C727C5">
      <w:pPr>
        <w:spacing w:line="360" w:lineRule="auto"/>
        <w:jc w:val="center"/>
        <w:rPr>
          <w:b/>
          <w:bCs/>
          <w:caps/>
          <w:sz w:val="28"/>
          <w:szCs w:val="28"/>
        </w:rPr>
      </w:pPr>
      <w:r w:rsidRPr="00AE218A">
        <w:rPr>
          <w:b/>
          <w:bCs/>
          <w:caps/>
          <w:sz w:val="28"/>
          <w:szCs w:val="28"/>
        </w:rPr>
        <w:lastRenderedPageBreak/>
        <w:t>СОДЕРЖАНИЕ</w:t>
      </w:r>
    </w:p>
    <w:p w:rsidR="00832AA2" w:rsidRDefault="009655BB" w:rsidP="00EA428C">
      <w:pPr>
        <w:spacing w:line="360" w:lineRule="auto"/>
        <w:jc w:val="both"/>
        <w:rPr>
          <w:sz w:val="28"/>
          <w:szCs w:val="28"/>
        </w:rPr>
      </w:pPr>
      <w:r w:rsidRPr="00AE218A">
        <w:rPr>
          <w:sz w:val="28"/>
          <w:szCs w:val="28"/>
        </w:rPr>
        <w:t>Паспорт Программы</w:t>
      </w:r>
      <w:r w:rsidR="00336570">
        <w:rPr>
          <w:sz w:val="28"/>
          <w:szCs w:val="28"/>
        </w:rPr>
        <w:t>……………………………</w:t>
      </w:r>
      <w:r w:rsidR="00832AA2">
        <w:rPr>
          <w:sz w:val="28"/>
          <w:szCs w:val="28"/>
        </w:rPr>
        <w:t>……</w:t>
      </w:r>
      <w:r w:rsidR="00336570">
        <w:rPr>
          <w:sz w:val="28"/>
          <w:szCs w:val="28"/>
        </w:rPr>
        <w:t>………………</w:t>
      </w:r>
      <w:r w:rsidR="00EA428C">
        <w:rPr>
          <w:sz w:val="28"/>
          <w:szCs w:val="28"/>
        </w:rPr>
        <w:t>………..</w:t>
      </w:r>
      <w:r w:rsidR="00336570">
        <w:rPr>
          <w:sz w:val="28"/>
          <w:szCs w:val="28"/>
        </w:rPr>
        <w:t>…..</w:t>
      </w:r>
      <w:r w:rsidR="003302B2">
        <w:rPr>
          <w:sz w:val="28"/>
          <w:szCs w:val="28"/>
        </w:rPr>
        <w:t>3</w:t>
      </w:r>
    </w:p>
    <w:p w:rsidR="00832AA2" w:rsidRPr="00832AA2" w:rsidRDefault="003302B2" w:rsidP="00EA428C">
      <w:pPr>
        <w:pStyle w:val="aa"/>
        <w:numPr>
          <w:ilvl w:val="0"/>
          <w:numId w:val="34"/>
        </w:numPr>
        <w:spacing w:line="360" w:lineRule="auto"/>
        <w:ind w:left="0" w:firstLine="0"/>
        <w:mirrorIndents/>
        <w:jc w:val="both"/>
        <w:rPr>
          <w:sz w:val="28"/>
          <w:szCs w:val="28"/>
        </w:rPr>
      </w:pPr>
      <w:r w:rsidRPr="00832AA2">
        <w:rPr>
          <w:sz w:val="28"/>
          <w:szCs w:val="28"/>
        </w:rPr>
        <w:t>Характеристика проблемы и необходимость ее решения программным</w:t>
      </w:r>
      <w:r w:rsidR="00EA428C">
        <w:rPr>
          <w:sz w:val="28"/>
          <w:szCs w:val="28"/>
        </w:rPr>
        <w:t xml:space="preserve"> </w:t>
      </w:r>
      <w:r w:rsidRPr="00832AA2">
        <w:rPr>
          <w:sz w:val="28"/>
          <w:szCs w:val="28"/>
        </w:rPr>
        <w:t>методом</w:t>
      </w:r>
      <w:r w:rsidR="00832AA2" w:rsidRPr="00832AA2">
        <w:rPr>
          <w:sz w:val="28"/>
          <w:szCs w:val="28"/>
        </w:rPr>
        <w:t>…………</w:t>
      </w:r>
      <w:r w:rsidR="00336570" w:rsidRPr="00832AA2">
        <w:rPr>
          <w:sz w:val="28"/>
          <w:szCs w:val="28"/>
        </w:rPr>
        <w:t>…………………</w:t>
      </w:r>
      <w:r w:rsidR="00832AA2" w:rsidRPr="00832AA2">
        <w:rPr>
          <w:sz w:val="28"/>
          <w:szCs w:val="28"/>
        </w:rPr>
        <w:t>……………</w:t>
      </w:r>
      <w:r w:rsidR="00EA428C">
        <w:rPr>
          <w:sz w:val="28"/>
          <w:szCs w:val="28"/>
        </w:rPr>
        <w:t>………………………...</w:t>
      </w:r>
      <w:r w:rsidR="00832AA2" w:rsidRPr="00832AA2">
        <w:rPr>
          <w:sz w:val="28"/>
          <w:szCs w:val="28"/>
        </w:rPr>
        <w:t>………</w:t>
      </w:r>
      <w:r w:rsidR="00336570" w:rsidRPr="00832AA2">
        <w:rPr>
          <w:sz w:val="28"/>
          <w:szCs w:val="28"/>
        </w:rPr>
        <w:t>..</w:t>
      </w:r>
      <w:r w:rsidRPr="00832AA2">
        <w:rPr>
          <w:sz w:val="28"/>
          <w:szCs w:val="28"/>
        </w:rPr>
        <w:t>6</w:t>
      </w:r>
    </w:p>
    <w:p w:rsidR="00832AA2" w:rsidRPr="00832AA2" w:rsidRDefault="009655BB" w:rsidP="00EA428C">
      <w:pPr>
        <w:pStyle w:val="aa"/>
        <w:numPr>
          <w:ilvl w:val="0"/>
          <w:numId w:val="34"/>
        </w:numPr>
        <w:spacing w:line="360" w:lineRule="auto"/>
        <w:ind w:left="0" w:firstLine="0"/>
        <w:jc w:val="both"/>
        <w:rPr>
          <w:sz w:val="28"/>
          <w:szCs w:val="28"/>
        </w:rPr>
      </w:pPr>
      <w:r w:rsidRPr="00832AA2">
        <w:rPr>
          <w:sz w:val="28"/>
          <w:szCs w:val="28"/>
        </w:rPr>
        <w:t>Основные цели и</w:t>
      </w:r>
      <w:r w:rsidR="00832AA2" w:rsidRPr="00832AA2">
        <w:rPr>
          <w:sz w:val="28"/>
          <w:szCs w:val="28"/>
        </w:rPr>
        <w:t xml:space="preserve"> задачи Программы………</w:t>
      </w:r>
      <w:r w:rsidR="00EA428C">
        <w:rPr>
          <w:sz w:val="28"/>
          <w:szCs w:val="28"/>
        </w:rPr>
        <w:t>…...........</w:t>
      </w:r>
      <w:r w:rsidR="00832AA2" w:rsidRPr="00832AA2">
        <w:rPr>
          <w:sz w:val="28"/>
          <w:szCs w:val="28"/>
        </w:rPr>
        <w:t>……………</w:t>
      </w:r>
      <w:r w:rsidR="003302B2" w:rsidRPr="00832AA2">
        <w:rPr>
          <w:sz w:val="28"/>
          <w:szCs w:val="28"/>
        </w:rPr>
        <w:t>……10</w:t>
      </w:r>
    </w:p>
    <w:p w:rsidR="00832AA2" w:rsidRPr="00832AA2" w:rsidRDefault="00C727C5" w:rsidP="00EA428C">
      <w:pPr>
        <w:pStyle w:val="aa"/>
        <w:numPr>
          <w:ilvl w:val="0"/>
          <w:numId w:val="34"/>
        </w:numPr>
        <w:spacing w:line="360" w:lineRule="auto"/>
        <w:ind w:left="0" w:firstLine="0"/>
        <w:jc w:val="both"/>
        <w:rPr>
          <w:sz w:val="28"/>
          <w:szCs w:val="28"/>
        </w:rPr>
      </w:pPr>
      <w:r w:rsidRPr="00832AA2">
        <w:rPr>
          <w:sz w:val="28"/>
          <w:szCs w:val="28"/>
        </w:rPr>
        <w:t>Сро</w:t>
      </w:r>
      <w:r w:rsidR="00336570" w:rsidRPr="00832AA2">
        <w:rPr>
          <w:sz w:val="28"/>
          <w:szCs w:val="28"/>
        </w:rPr>
        <w:t>ки и этапы реализации Программы………</w:t>
      </w:r>
      <w:r w:rsidR="00EA428C">
        <w:rPr>
          <w:sz w:val="28"/>
          <w:szCs w:val="28"/>
        </w:rPr>
        <w:t>………</w:t>
      </w:r>
      <w:r w:rsidR="00336570" w:rsidRPr="00832AA2">
        <w:rPr>
          <w:sz w:val="28"/>
          <w:szCs w:val="28"/>
        </w:rPr>
        <w:t>………………….</w:t>
      </w:r>
      <w:r w:rsidR="003302B2" w:rsidRPr="00832AA2">
        <w:rPr>
          <w:sz w:val="28"/>
          <w:szCs w:val="28"/>
        </w:rPr>
        <w:t>11</w:t>
      </w:r>
    </w:p>
    <w:p w:rsidR="00832AA2" w:rsidRPr="00832AA2" w:rsidRDefault="003302B2" w:rsidP="00EA428C">
      <w:pPr>
        <w:pStyle w:val="aa"/>
        <w:numPr>
          <w:ilvl w:val="0"/>
          <w:numId w:val="34"/>
        </w:numPr>
        <w:spacing w:line="360" w:lineRule="auto"/>
        <w:ind w:left="0" w:firstLine="0"/>
        <w:jc w:val="both"/>
        <w:rPr>
          <w:sz w:val="28"/>
          <w:szCs w:val="28"/>
        </w:rPr>
      </w:pPr>
      <w:r w:rsidRPr="00832AA2">
        <w:rPr>
          <w:sz w:val="28"/>
          <w:szCs w:val="28"/>
        </w:rPr>
        <w:t>Описание ожидаемых результатов реализации Программы,</w:t>
      </w:r>
      <w:r w:rsidR="00832AA2">
        <w:rPr>
          <w:sz w:val="28"/>
          <w:szCs w:val="28"/>
        </w:rPr>
        <w:t xml:space="preserve"> </w:t>
      </w:r>
      <w:r w:rsidRPr="00832AA2">
        <w:rPr>
          <w:sz w:val="28"/>
          <w:szCs w:val="28"/>
        </w:rPr>
        <w:t>целевые индикаторы методики их расчета</w:t>
      </w:r>
      <w:r w:rsidR="00336570" w:rsidRPr="00832AA2">
        <w:rPr>
          <w:sz w:val="28"/>
          <w:szCs w:val="28"/>
        </w:rPr>
        <w:t>…………………</w:t>
      </w:r>
      <w:r w:rsidR="00EA428C">
        <w:rPr>
          <w:sz w:val="28"/>
          <w:szCs w:val="28"/>
        </w:rPr>
        <w:t>……………….</w:t>
      </w:r>
      <w:r w:rsidR="00336570" w:rsidRPr="00832AA2">
        <w:rPr>
          <w:sz w:val="28"/>
          <w:szCs w:val="28"/>
        </w:rPr>
        <w:t>……</w:t>
      </w:r>
      <w:r w:rsidR="00832AA2">
        <w:rPr>
          <w:sz w:val="28"/>
          <w:szCs w:val="28"/>
        </w:rPr>
        <w:t>……..</w:t>
      </w:r>
      <w:r w:rsidR="00336570" w:rsidRPr="00832AA2">
        <w:rPr>
          <w:sz w:val="28"/>
          <w:szCs w:val="28"/>
        </w:rPr>
        <w:t>.</w:t>
      </w:r>
      <w:r w:rsidRPr="00832AA2">
        <w:rPr>
          <w:sz w:val="28"/>
          <w:szCs w:val="28"/>
        </w:rPr>
        <w:t>11</w:t>
      </w:r>
    </w:p>
    <w:p w:rsidR="00832AA2" w:rsidRPr="00832AA2" w:rsidRDefault="00C727C5" w:rsidP="00EA428C">
      <w:pPr>
        <w:pStyle w:val="aa"/>
        <w:numPr>
          <w:ilvl w:val="0"/>
          <w:numId w:val="34"/>
        </w:numPr>
        <w:spacing w:line="360" w:lineRule="auto"/>
        <w:ind w:left="0" w:firstLine="0"/>
        <w:jc w:val="both"/>
        <w:rPr>
          <w:sz w:val="28"/>
          <w:szCs w:val="28"/>
        </w:rPr>
      </w:pPr>
      <w:r w:rsidRPr="00832AA2">
        <w:rPr>
          <w:sz w:val="28"/>
          <w:szCs w:val="28"/>
        </w:rPr>
        <w:t>Перечень и описание программных мероприятий</w:t>
      </w:r>
      <w:r w:rsidR="00336570" w:rsidRPr="00832AA2">
        <w:rPr>
          <w:sz w:val="28"/>
          <w:szCs w:val="28"/>
        </w:rPr>
        <w:t>…………</w:t>
      </w:r>
      <w:r w:rsidR="00EA428C">
        <w:rPr>
          <w:sz w:val="28"/>
          <w:szCs w:val="28"/>
        </w:rPr>
        <w:t>……..</w:t>
      </w:r>
      <w:r w:rsidR="00336570" w:rsidRPr="00832AA2">
        <w:rPr>
          <w:sz w:val="28"/>
          <w:szCs w:val="28"/>
        </w:rPr>
        <w:t>…….</w:t>
      </w:r>
      <w:r w:rsidR="003302B2" w:rsidRPr="00832AA2">
        <w:rPr>
          <w:sz w:val="28"/>
          <w:szCs w:val="28"/>
        </w:rPr>
        <w:t>18</w:t>
      </w:r>
    </w:p>
    <w:p w:rsidR="00832AA2" w:rsidRPr="00832AA2" w:rsidRDefault="00C727C5" w:rsidP="00EA428C">
      <w:pPr>
        <w:pStyle w:val="aa"/>
        <w:numPr>
          <w:ilvl w:val="0"/>
          <w:numId w:val="34"/>
        </w:numPr>
        <w:spacing w:line="360" w:lineRule="auto"/>
        <w:ind w:left="0" w:firstLine="0"/>
        <w:jc w:val="both"/>
        <w:rPr>
          <w:sz w:val="28"/>
          <w:szCs w:val="28"/>
        </w:rPr>
      </w:pPr>
      <w:r w:rsidRPr="00832AA2">
        <w:rPr>
          <w:sz w:val="28"/>
          <w:szCs w:val="28"/>
        </w:rPr>
        <w:t>Оценка эффективности расходования бюджетных средств</w:t>
      </w:r>
      <w:r w:rsidR="00336570" w:rsidRPr="00832AA2">
        <w:rPr>
          <w:sz w:val="28"/>
          <w:szCs w:val="28"/>
        </w:rPr>
        <w:t>…</w:t>
      </w:r>
      <w:r w:rsidR="00EA428C">
        <w:rPr>
          <w:sz w:val="28"/>
          <w:szCs w:val="28"/>
        </w:rPr>
        <w:t>……..</w:t>
      </w:r>
      <w:r w:rsidR="00336570" w:rsidRPr="00832AA2">
        <w:rPr>
          <w:sz w:val="28"/>
          <w:szCs w:val="28"/>
        </w:rPr>
        <w:t>…..</w:t>
      </w:r>
      <w:r w:rsidR="003302B2" w:rsidRPr="00832AA2">
        <w:rPr>
          <w:sz w:val="28"/>
          <w:szCs w:val="28"/>
        </w:rPr>
        <w:t>24</w:t>
      </w:r>
    </w:p>
    <w:p w:rsidR="00832AA2" w:rsidRPr="00832AA2" w:rsidRDefault="00C727C5" w:rsidP="00EA428C">
      <w:pPr>
        <w:pStyle w:val="aa"/>
        <w:numPr>
          <w:ilvl w:val="0"/>
          <w:numId w:val="34"/>
        </w:numPr>
        <w:spacing w:line="360" w:lineRule="auto"/>
        <w:ind w:left="0" w:firstLine="0"/>
        <w:jc w:val="both"/>
        <w:rPr>
          <w:sz w:val="28"/>
          <w:szCs w:val="28"/>
        </w:rPr>
      </w:pPr>
      <w:r w:rsidRPr="00832AA2">
        <w:rPr>
          <w:sz w:val="28"/>
          <w:szCs w:val="28"/>
        </w:rPr>
        <w:t>Методика оценки эффективности Программы</w:t>
      </w:r>
      <w:r w:rsidR="00336570" w:rsidRPr="00832AA2">
        <w:rPr>
          <w:sz w:val="28"/>
          <w:szCs w:val="28"/>
        </w:rPr>
        <w:t>……………</w:t>
      </w:r>
      <w:r w:rsidR="00EA428C">
        <w:rPr>
          <w:sz w:val="28"/>
          <w:szCs w:val="28"/>
        </w:rPr>
        <w:t>………</w:t>
      </w:r>
      <w:r w:rsidR="00336570" w:rsidRPr="00832AA2">
        <w:rPr>
          <w:sz w:val="28"/>
          <w:szCs w:val="28"/>
        </w:rPr>
        <w:t>…….</w:t>
      </w:r>
      <w:r w:rsidR="003302B2" w:rsidRPr="00832AA2">
        <w:rPr>
          <w:sz w:val="28"/>
          <w:szCs w:val="28"/>
        </w:rPr>
        <w:t>25</w:t>
      </w:r>
    </w:p>
    <w:p w:rsidR="00832AA2" w:rsidRPr="00832AA2" w:rsidRDefault="00C727C5" w:rsidP="00EA428C">
      <w:pPr>
        <w:pStyle w:val="aa"/>
        <w:numPr>
          <w:ilvl w:val="0"/>
          <w:numId w:val="34"/>
        </w:numPr>
        <w:spacing w:line="360" w:lineRule="auto"/>
        <w:ind w:left="0" w:firstLine="0"/>
        <w:jc w:val="both"/>
        <w:rPr>
          <w:sz w:val="28"/>
          <w:szCs w:val="28"/>
        </w:rPr>
      </w:pPr>
      <w:r w:rsidRPr="00832AA2">
        <w:rPr>
          <w:sz w:val="28"/>
          <w:szCs w:val="28"/>
        </w:rPr>
        <w:t>Обоснование потребности в необходимых ресурсах</w:t>
      </w:r>
      <w:r w:rsidR="00336570" w:rsidRPr="00832AA2">
        <w:rPr>
          <w:sz w:val="28"/>
          <w:szCs w:val="28"/>
        </w:rPr>
        <w:t>……</w:t>
      </w:r>
      <w:r w:rsidR="00EA428C">
        <w:rPr>
          <w:sz w:val="28"/>
          <w:szCs w:val="28"/>
        </w:rPr>
        <w:t>……….</w:t>
      </w:r>
      <w:r w:rsidR="00336570" w:rsidRPr="00832AA2">
        <w:rPr>
          <w:sz w:val="28"/>
          <w:szCs w:val="28"/>
        </w:rPr>
        <w:t>……..</w:t>
      </w:r>
      <w:r w:rsidR="003302B2" w:rsidRPr="00832AA2">
        <w:rPr>
          <w:sz w:val="28"/>
          <w:szCs w:val="28"/>
        </w:rPr>
        <w:t>2</w:t>
      </w:r>
      <w:r w:rsidR="00FB3673">
        <w:rPr>
          <w:sz w:val="28"/>
          <w:szCs w:val="28"/>
        </w:rPr>
        <w:t>9</w:t>
      </w:r>
    </w:p>
    <w:p w:rsidR="00C727C5" w:rsidRPr="00832AA2" w:rsidRDefault="00C727C5" w:rsidP="00EA428C">
      <w:pPr>
        <w:pStyle w:val="aa"/>
        <w:numPr>
          <w:ilvl w:val="0"/>
          <w:numId w:val="34"/>
        </w:numPr>
        <w:spacing w:line="360" w:lineRule="auto"/>
        <w:ind w:left="0" w:firstLine="0"/>
        <w:jc w:val="both"/>
        <w:rPr>
          <w:sz w:val="28"/>
          <w:szCs w:val="28"/>
        </w:rPr>
      </w:pPr>
      <w:r w:rsidRPr="00832AA2">
        <w:rPr>
          <w:sz w:val="28"/>
          <w:szCs w:val="28"/>
        </w:rPr>
        <w:t>Организация управления Программой и механизмы ее реализации</w:t>
      </w:r>
      <w:r w:rsidR="00EA428C">
        <w:rPr>
          <w:sz w:val="28"/>
          <w:szCs w:val="28"/>
        </w:rPr>
        <w:t>….</w:t>
      </w:r>
      <w:r w:rsidR="003302B2" w:rsidRPr="00832AA2">
        <w:rPr>
          <w:sz w:val="28"/>
          <w:szCs w:val="28"/>
        </w:rPr>
        <w:t>3</w:t>
      </w:r>
      <w:r w:rsidR="004D46CD">
        <w:rPr>
          <w:sz w:val="28"/>
          <w:szCs w:val="28"/>
        </w:rPr>
        <w:t>1</w:t>
      </w:r>
    </w:p>
    <w:p w:rsidR="008E05CA" w:rsidRDefault="008E05CA">
      <w:pPr>
        <w:rPr>
          <w:b/>
          <w:bCs/>
          <w:caps/>
          <w:sz w:val="28"/>
          <w:szCs w:val="28"/>
        </w:rPr>
      </w:pPr>
      <w:r>
        <w:rPr>
          <w:b/>
          <w:bCs/>
          <w:caps/>
          <w:sz w:val="28"/>
          <w:szCs w:val="28"/>
        </w:rPr>
        <w:br w:type="page"/>
      </w:r>
    </w:p>
    <w:p w:rsidR="009F5E55" w:rsidRPr="00AE218A" w:rsidRDefault="009F5E55" w:rsidP="00772D94">
      <w:pPr>
        <w:jc w:val="center"/>
        <w:rPr>
          <w:b/>
          <w:bCs/>
          <w:caps/>
          <w:sz w:val="28"/>
          <w:szCs w:val="28"/>
        </w:rPr>
      </w:pPr>
      <w:r w:rsidRPr="00AE218A">
        <w:rPr>
          <w:b/>
          <w:bCs/>
          <w:caps/>
          <w:sz w:val="28"/>
          <w:szCs w:val="28"/>
        </w:rPr>
        <w:lastRenderedPageBreak/>
        <w:t>Паспорт</w:t>
      </w:r>
    </w:p>
    <w:p w:rsidR="009F5E55" w:rsidRPr="00AE218A" w:rsidRDefault="009F5E55" w:rsidP="00772D94">
      <w:pPr>
        <w:jc w:val="center"/>
        <w:rPr>
          <w:bCs/>
          <w:sz w:val="28"/>
          <w:szCs w:val="28"/>
        </w:rPr>
      </w:pPr>
      <w:r w:rsidRPr="00AE218A">
        <w:rPr>
          <w:bCs/>
          <w:sz w:val="28"/>
          <w:szCs w:val="28"/>
        </w:rPr>
        <w:t>ведомственной целевой программы</w:t>
      </w:r>
    </w:p>
    <w:p w:rsidR="009F5E55" w:rsidRPr="00AE218A" w:rsidRDefault="009F5E55" w:rsidP="00772D94">
      <w:pPr>
        <w:jc w:val="center"/>
        <w:rPr>
          <w:bCs/>
          <w:sz w:val="28"/>
          <w:szCs w:val="28"/>
        </w:rPr>
      </w:pPr>
      <w:r w:rsidRPr="00AE218A">
        <w:rPr>
          <w:bCs/>
          <w:sz w:val="28"/>
          <w:szCs w:val="28"/>
        </w:rPr>
        <w:t>«</w:t>
      </w:r>
      <w:r w:rsidR="0075238A" w:rsidRPr="00AE218A">
        <w:rPr>
          <w:bCs/>
          <w:sz w:val="28"/>
          <w:szCs w:val="28"/>
        </w:rPr>
        <w:t>Оформление невостребованных земельных долей</w:t>
      </w:r>
      <w:r w:rsidR="009D64A9">
        <w:rPr>
          <w:bCs/>
          <w:sz w:val="28"/>
          <w:szCs w:val="28"/>
        </w:rPr>
        <w:t xml:space="preserve"> на территории </w:t>
      </w:r>
      <w:r w:rsidR="0075238A" w:rsidRPr="00AE218A">
        <w:rPr>
          <w:bCs/>
          <w:sz w:val="28"/>
          <w:szCs w:val="28"/>
        </w:rPr>
        <w:t xml:space="preserve">Воронежской области в </w:t>
      </w:r>
      <w:r w:rsidR="0075238A" w:rsidRPr="009D64A9">
        <w:rPr>
          <w:bCs/>
          <w:sz w:val="28"/>
          <w:szCs w:val="28"/>
        </w:rPr>
        <w:t>201</w:t>
      </w:r>
      <w:r w:rsidR="00C92DBE" w:rsidRPr="009D64A9">
        <w:rPr>
          <w:bCs/>
          <w:sz w:val="28"/>
          <w:szCs w:val="28"/>
        </w:rPr>
        <w:t>2</w:t>
      </w:r>
      <w:r w:rsidR="0075238A" w:rsidRPr="009D64A9">
        <w:rPr>
          <w:bCs/>
          <w:sz w:val="28"/>
          <w:szCs w:val="28"/>
        </w:rPr>
        <w:t>-2014 гг.</w:t>
      </w:r>
      <w:r w:rsidRPr="009D64A9">
        <w:rPr>
          <w:bCs/>
          <w:sz w:val="28"/>
          <w:szCs w:val="28"/>
        </w:rPr>
        <w:t>»</w:t>
      </w:r>
    </w:p>
    <w:p w:rsidR="009F5E55" w:rsidRPr="00AE218A" w:rsidRDefault="009F5E55" w:rsidP="009F5E55">
      <w:pPr>
        <w:jc w:val="center"/>
        <w:rPr>
          <w:bCs/>
          <w:sz w:val="28"/>
          <w:szCs w:val="28"/>
        </w:rPr>
      </w:pPr>
    </w:p>
    <w:tbl>
      <w:tblPr>
        <w:tblW w:w="9525"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gridCol w:w="5821"/>
      </w:tblGrid>
      <w:tr w:rsidR="009F5E55" w:rsidRPr="00AE218A">
        <w:trPr>
          <w:jc w:val="center"/>
        </w:trPr>
        <w:tc>
          <w:tcPr>
            <w:tcW w:w="3704" w:type="dxa"/>
          </w:tcPr>
          <w:p w:rsidR="009F5E55" w:rsidRPr="00AE218A" w:rsidRDefault="009F5E55" w:rsidP="009F5E55">
            <w:pPr>
              <w:pStyle w:val="a4"/>
              <w:rPr>
                <w:sz w:val="28"/>
                <w:szCs w:val="28"/>
              </w:rPr>
            </w:pPr>
            <w:r w:rsidRPr="00AE218A">
              <w:rPr>
                <w:sz w:val="28"/>
                <w:szCs w:val="28"/>
              </w:rPr>
              <w:t>Наименование субъекта бюджетного планирования – исполнительного органа государственной власти области</w:t>
            </w:r>
          </w:p>
        </w:tc>
        <w:tc>
          <w:tcPr>
            <w:tcW w:w="5821" w:type="dxa"/>
          </w:tcPr>
          <w:p w:rsidR="009F5E55" w:rsidRPr="00AE218A" w:rsidRDefault="009F5E55" w:rsidP="00DC7F5B">
            <w:pPr>
              <w:pStyle w:val="a4"/>
              <w:jc w:val="both"/>
              <w:rPr>
                <w:sz w:val="28"/>
                <w:szCs w:val="28"/>
              </w:rPr>
            </w:pPr>
            <w:r w:rsidRPr="00AE218A">
              <w:rPr>
                <w:bCs/>
                <w:sz w:val="28"/>
                <w:szCs w:val="28"/>
              </w:rPr>
              <w:t xml:space="preserve">Департамент </w:t>
            </w:r>
            <w:r w:rsidR="0075238A" w:rsidRPr="00AE218A">
              <w:rPr>
                <w:bCs/>
                <w:sz w:val="28"/>
                <w:szCs w:val="28"/>
              </w:rPr>
              <w:t>имущественных и земельных отношений</w:t>
            </w:r>
            <w:r w:rsidR="009D64A9">
              <w:rPr>
                <w:bCs/>
                <w:sz w:val="28"/>
                <w:szCs w:val="28"/>
              </w:rPr>
              <w:t xml:space="preserve"> Воронежской области</w:t>
            </w:r>
          </w:p>
        </w:tc>
      </w:tr>
      <w:tr w:rsidR="009F5E55" w:rsidRPr="00AE218A">
        <w:trPr>
          <w:jc w:val="center"/>
        </w:trPr>
        <w:tc>
          <w:tcPr>
            <w:tcW w:w="3704" w:type="dxa"/>
          </w:tcPr>
          <w:p w:rsidR="009F5E55" w:rsidRPr="00AE218A" w:rsidRDefault="009F5E55" w:rsidP="009F5E55">
            <w:pPr>
              <w:pStyle w:val="a4"/>
              <w:rPr>
                <w:sz w:val="28"/>
                <w:szCs w:val="28"/>
              </w:rPr>
            </w:pPr>
            <w:r w:rsidRPr="00AE218A">
              <w:rPr>
                <w:sz w:val="28"/>
                <w:szCs w:val="28"/>
              </w:rPr>
              <w:t>Наименование программы</w:t>
            </w:r>
          </w:p>
        </w:tc>
        <w:tc>
          <w:tcPr>
            <w:tcW w:w="5821" w:type="dxa"/>
          </w:tcPr>
          <w:p w:rsidR="009F5E55" w:rsidRPr="00AE218A" w:rsidRDefault="009F5E55" w:rsidP="009D64A9">
            <w:pPr>
              <w:jc w:val="both"/>
              <w:rPr>
                <w:bCs/>
                <w:sz w:val="28"/>
                <w:szCs w:val="28"/>
              </w:rPr>
            </w:pPr>
            <w:r w:rsidRPr="009D64A9">
              <w:rPr>
                <w:sz w:val="28"/>
                <w:szCs w:val="28"/>
              </w:rPr>
              <w:t xml:space="preserve">Ведомственная целевая программа </w:t>
            </w:r>
            <w:r w:rsidR="00F87026" w:rsidRPr="009D64A9">
              <w:rPr>
                <w:bCs/>
                <w:sz w:val="28"/>
                <w:szCs w:val="28"/>
              </w:rPr>
              <w:t>«</w:t>
            </w:r>
            <w:r w:rsidR="009D64A9" w:rsidRPr="009D64A9">
              <w:rPr>
                <w:bCs/>
                <w:sz w:val="28"/>
                <w:szCs w:val="28"/>
              </w:rPr>
              <w:t>Оформление невостребованных земельных долей на территории Воронежской области в 2012-2014 гг.</w:t>
            </w:r>
            <w:r w:rsidR="00F87026" w:rsidRPr="009D64A9">
              <w:rPr>
                <w:bCs/>
                <w:sz w:val="28"/>
                <w:szCs w:val="28"/>
              </w:rPr>
              <w:t>»</w:t>
            </w:r>
            <w:r w:rsidR="009D64A9">
              <w:rPr>
                <w:bCs/>
                <w:sz w:val="28"/>
                <w:szCs w:val="28"/>
              </w:rPr>
              <w:t xml:space="preserve"> </w:t>
            </w:r>
            <w:r w:rsidRPr="00AE218A">
              <w:rPr>
                <w:sz w:val="28"/>
                <w:szCs w:val="28"/>
              </w:rPr>
              <w:t>(далее - Программа)</w:t>
            </w:r>
          </w:p>
        </w:tc>
      </w:tr>
      <w:tr w:rsidR="009F5E55" w:rsidRPr="00AE218A">
        <w:trPr>
          <w:jc w:val="center"/>
        </w:trPr>
        <w:tc>
          <w:tcPr>
            <w:tcW w:w="3704" w:type="dxa"/>
          </w:tcPr>
          <w:p w:rsidR="009F5E55" w:rsidRPr="00AE218A" w:rsidRDefault="009F5E55" w:rsidP="009F5E55">
            <w:pPr>
              <w:pStyle w:val="a4"/>
              <w:rPr>
                <w:sz w:val="28"/>
                <w:szCs w:val="28"/>
              </w:rPr>
            </w:pPr>
            <w:r w:rsidRPr="00AE218A">
              <w:rPr>
                <w:sz w:val="28"/>
                <w:szCs w:val="28"/>
              </w:rPr>
              <w:t>Дата, номер приказа субъекта бюджетного планирования – исполнительного органа государственной власти области о разработке программы</w:t>
            </w:r>
          </w:p>
        </w:tc>
        <w:tc>
          <w:tcPr>
            <w:tcW w:w="5821" w:type="dxa"/>
          </w:tcPr>
          <w:p w:rsidR="009F5E55" w:rsidRPr="00AE218A" w:rsidRDefault="009F5E55" w:rsidP="00DC7F5B">
            <w:pPr>
              <w:pStyle w:val="a4"/>
              <w:jc w:val="both"/>
              <w:rPr>
                <w:sz w:val="28"/>
                <w:szCs w:val="28"/>
              </w:rPr>
            </w:pPr>
            <w:r w:rsidRPr="00AE218A">
              <w:rPr>
                <w:sz w:val="28"/>
                <w:szCs w:val="28"/>
              </w:rPr>
              <w:t xml:space="preserve">Приказ </w:t>
            </w:r>
            <w:r w:rsidR="00F87026" w:rsidRPr="00AE218A">
              <w:rPr>
                <w:bCs/>
                <w:sz w:val="28"/>
                <w:szCs w:val="28"/>
              </w:rPr>
              <w:t xml:space="preserve">Департамент имущественных и земельных отношений </w:t>
            </w:r>
            <w:r w:rsidR="00834BA2">
              <w:rPr>
                <w:bCs/>
                <w:sz w:val="28"/>
                <w:szCs w:val="28"/>
              </w:rPr>
              <w:t xml:space="preserve">Воронежской области </w:t>
            </w:r>
            <w:r w:rsidR="00834BA2">
              <w:rPr>
                <w:sz w:val="28"/>
                <w:szCs w:val="28"/>
              </w:rPr>
              <w:t xml:space="preserve"> от 25</w:t>
            </w:r>
            <w:r w:rsidRPr="00AE218A">
              <w:rPr>
                <w:sz w:val="28"/>
                <w:szCs w:val="28"/>
              </w:rPr>
              <w:t>.0</w:t>
            </w:r>
            <w:r w:rsidR="00F87026" w:rsidRPr="00AE218A">
              <w:rPr>
                <w:sz w:val="28"/>
                <w:szCs w:val="28"/>
              </w:rPr>
              <w:t>2</w:t>
            </w:r>
            <w:r w:rsidRPr="00AE218A">
              <w:rPr>
                <w:sz w:val="28"/>
                <w:szCs w:val="28"/>
              </w:rPr>
              <w:t>.201</w:t>
            </w:r>
            <w:r w:rsidR="00F87026" w:rsidRPr="00AE218A">
              <w:rPr>
                <w:sz w:val="28"/>
                <w:szCs w:val="28"/>
              </w:rPr>
              <w:t>1</w:t>
            </w:r>
            <w:r w:rsidRPr="00AE218A">
              <w:rPr>
                <w:sz w:val="28"/>
                <w:szCs w:val="28"/>
              </w:rPr>
              <w:t xml:space="preserve"> № </w:t>
            </w:r>
            <w:r w:rsidR="001552F7">
              <w:rPr>
                <w:sz w:val="28"/>
                <w:szCs w:val="28"/>
              </w:rPr>
              <w:t>235</w:t>
            </w:r>
          </w:p>
        </w:tc>
      </w:tr>
      <w:tr w:rsidR="009F5E55" w:rsidRPr="00AE218A">
        <w:trPr>
          <w:jc w:val="center"/>
        </w:trPr>
        <w:tc>
          <w:tcPr>
            <w:tcW w:w="3704" w:type="dxa"/>
          </w:tcPr>
          <w:p w:rsidR="009F5E55" w:rsidRPr="00AE218A" w:rsidRDefault="009F5E55" w:rsidP="009F5E55">
            <w:pPr>
              <w:pStyle w:val="a4"/>
              <w:rPr>
                <w:sz w:val="28"/>
                <w:szCs w:val="28"/>
              </w:rPr>
            </w:pPr>
            <w:r w:rsidRPr="00AE218A">
              <w:rPr>
                <w:sz w:val="28"/>
                <w:szCs w:val="28"/>
              </w:rPr>
              <w:t>Дата, номер приказа субъекта бюджетного планирования – исполнительного органа государственной власти области об утверждении программы</w:t>
            </w:r>
          </w:p>
        </w:tc>
        <w:tc>
          <w:tcPr>
            <w:tcW w:w="5821" w:type="dxa"/>
          </w:tcPr>
          <w:p w:rsidR="009F5E55" w:rsidRPr="00AE218A" w:rsidRDefault="009F5E55" w:rsidP="00DC7F5B">
            <w:pPr>
              <w:jc w:val="both"/>
              <w:rPr>
                <w:sz w:val="28"/>
                <w:szCs w:val="28"/>
              </w:rPr>
            </w:pPr>
            <w:r w:rsidRPr="00AE218A">
              <w:rPr>
                <w:sz w:val="28"/>
                <w:szCs w:val="28"/>
              </w:rPr>
              <w:t xml:space="preserve">Приказ </w:t>
            </w:r>
            <w:r w:rsidR="00834BA2" w:rsidRPr="00AE218A">
              <w:rPr>
                <w:bCs/>
                <w:sz w:val="28"/>
                <w:szCs w:val="28"/>
              </w:rPr>
              <w:t xml:space="preserve">Департамент имущественных и земельных отношений </w:t>
            </w:r>
            <w:r w:rsidR="00834BA2" w:rsidRPr="00AE218A">
              <w:rPr>
                <w:sz w:val="28"/>
                <w:szCs w:val="28"/>
              </w:rPr>
              <w:t xml:space="preserve"> </w:t>
            </w:r>
            <w:r w:rsidR="00F87026" w:rsidRPr="00AE218A">
              <w:rPr>
                <w:sz w:val="28"/>
                <w:szCs w:val="28"/>
              </w:rPr>
              <w:t xml:space="preserve">Воронежской области </w:t>
            </w:r>
            <w:proofErr w:type="gramStart"/>
            <w:r w:rsidRPr="009D64A9">
              <w:rPr>
                <w:sz w:val="28"/>
                <w:szCs w:val="28"/>
              </w:rPr>
              <w:t>от</w:t>
            </w:r>
            <w:proofErr w:type="gramEnd"/>
            <w:r w:rsidRPr="009D64A9">
              <w:rPr>
                <w:sz w:val="28"/>
                <w:szCs w:val="28"/>
              </w:rPr>
              <w:t xml:space="preserve"> </w:t>
            </w:r>
            <w:r w:rsidR="009D64A9" w:rsidRPr="009D64A9">
              <w:rPr>
                <w:sz w:val="28"/>
                <w:szCs w:val="28"/>
              </w:rPr>
              <w:t>_________</w:t>
            </w:r>
            <w:r w:rsidRPr="009D64A9">
              <w:rPr>
                <w:sz w:val="28"/>
                <w:szCs w:val="28"/>
              </w:rPr>
              <w:t xml:space="preserve"> №</w:t>
            </w:r>
            <w:r w:rsidR="009D64A9" w:rsidRPr="009D64A9">
              <w:rPr>
                <w:sz w:val="28"/>
                <w:szCs w:val="28"/>
              </w:rPr>
              <w:t>___________</w:t>
            </w:r>
          </w:p>
          <w:p w:rsidR="009F5E55" w:rsidRPr="00AE218A" w:rsidRDefault="009F5E55" w:rsidP="00DC7F5B">
            <w:pPr>
              <w:jc w:val="both"/>
              <w:rPr>
                <w:bCs/>
                <w:sz w:val="28"/>
                <w:szCs w:val="28"/>
              </w:rPr>
            </w:pPr>
          </w:p>
        </w:tc>
      </w:tr>
      <w:tr w:rsidR="009F5E55" w:rsidRPr="00AE218A">
        <w:trPr>
          <w:trHeight w:val="352"/>
          <w:jc w:val="center"/>
        </w:trPr>
        <w:tc>
          <w:tcPr>
            <w:tcW w:w="3704" w:type="dxa"/>
          </w:tcPr>
          <w:p w:rsidR="009F5E55" w:rsidRPr="00AE218A" w:rsidRDefault="009F5E55" w:rsidP="009F5E55">
            <w:pPr>
              <w:pStyle w:val="a4"/>
              <w:rPr>
                <w:sz w:val="28"/>
                <w:szCs w:val="28"/>
              </w:rPr>
            </w:pPr>
            <w:r w:rsidRPr="00AE218A">
              <w:rPr>
                <w:sz w:val="28"/>
                <w:szCs w:val="28"/>
              </w:rPr>
              <w:t>Цели и задачи программы</w:t>
            </w:r>
          </w:p>
          <w:p w:rsidR="009F5E55" w:rsidRPr="00AE218A" w:rsidRDefault="009F5E55" w:rsidP="009F5E55">
            <w:pPr>
              <w:pStyle w:val="a4"/>
              <w:rPr>
                <w:sz w:val="28"/>
                <w:szCs w:val="28"/>
              </w:rPr>
            </w:pPr>
          </w:p>
        </w:tc>
        <w:tc>
          <w:tcPr>
            <w:tcW w:w="5821" w:type="dxa"/>
          </w:tcPr>
          <w:p w:rsidR="009F5E55" w:rsidRPr="00AE218A" w:rsidRDefault="009F5E55" w:rsidP="00DC7F5B">
            <w:pPr>
              <w:pStyle w:val="a5"/>
              <w:spacing w:before="0" w:beforeAutospacing="0" w:after="0" w:afterAutospacing="0"/>
              <w:jc w:val="both"/>
              <w:rPr>
                <w:b/>
                <w:bCs/>
                <w:sz w:val="28"/>
                <w:szCs w:val="28"/>
              </w:rPr>
            </w:pPr>
            <w:r w:rsidRPr="00AE218A">
              <w:rPr>
                <w:b/>
                <w:bCs/>
                <w:sz w:val="28"/>
                <w:szCs w:val="28"/>
                <w:u w:val="single"/>
              </w:rPr>
              <w:t>Цель программы</w:t>
            </w:r>
            <w:r w:rsidRPr="00AE218A">
              <w:rPr>
                <w:b/>
                <w:bCs/>
                <w:sz w:val="28"/>
                <w:szCs w:val="28"/>
              </w:rPr>
              <w:t xml:space="preserve">: </w:t>
            </w:r>
          </w:p>
          <w:p w:rsidR="008E05CA" w:rsidRPr="00102D56" w:rsidRDefault="008E05CA" w:rsidP="008E05CA">
            <w:pPr>
              <w:pStyle w:val="aa"/>
              <w:numPr>
                <w:ilvl w:val="0"/>
                <w:numId w:val="23"/>
              </w:numPr>
              <w:ind w:left="0" w:firstLine="0"/>
              <w:jc w:val="both"/>
              <w:rPr>
                <w:sz w:val="28"/>
                <w:szCs w:val="28"/>
              </w:rPr>
            </w:pPr>
            <w:r w:rsidRPr="00102D56">
              <w:rPr>
                <w:sz w:val="28"/>
                <w:szCs w:val="28"/>
              </w:rPr>
              <w:t xml:space="preserve">повышение эффективности управления землями сельскохозяйственного назначения путем реализации комплекса правовых и организационно-экономических мер по оформлению </w:t>
            </w:r>
            <w:r w:rsidRPr="00102D56">
              <w:rPr>
                <w:bCs/>
                <w:sz w:val="28"/>
                <w:szCs w:val="28"/>
              </w:rPr>
              <w:t>невостребованных земельных долей</w:t>
            </w:r>
            <w:r w:rsidRPr="00102D56">
              <w:rPr>
                <w:sz w:val="28"/>
                <w:szCs w:val="28"/>
              </w:rPr>
              <w:t xml:space="preserve"> и земельных участков в собственность сельских (городских) поселений и Воронежской области.</w:t>
            </w:r>
          </w:p>
          <w:p w:rsidR="009F5E55" w:rsidRPr="00C727C5" w:rsidRDefault="009F5E55" w:rsidP="00DC7F5B">
            <w:pPr>
              <w:jc w:val="both"/>
              <w:rPr>
                <w:b/>
                <w:bCs/>
                <w:sz w:val="28"/>
                <w:szCs w:val="28"/>
                <w:u w:val="single"/>
              </w:rPr>
            </w:pPr>
            <w:r w:rsidRPr="00C727C5">
              <w:rPr>
                <w:b/>
                <w:bCs/>
                <w:sz w:val="28"/>
                <w:szCs w:val="28"/>
                <w:u w:val="single"/>
              </w:rPr>
              <w:t xml:space="preserve">Задачи программы: </w:t>
            </w:r>
          </w:p>
          <w:p w:rsidR="008E05CA" w:rsidRPr="001552F7" w:rsidRDefault="008E05CA" w:rsidP="008E05CA">
            <w:pPr>
              <w:numPr>
                <w:ilvl w:val="0"/>
                <w:numId w:val="8"/>
              </w:numPr>
              <w:ind w:left="0" w:firstLine="0"/>
              <w:jc w:val="both"/>
              <w:rPr>
                <w:color w:val="000000"/>
                <w:sz w:val="28"/>
                <w:szCs w:val="28"/>
              </w:rPr>
            </w:pPr>
            <w:r w:rsidRPr="001552F7">
              <w:rPr>
                <w:color w:val="000000"/>
                <w:sz w:val="28"/>
                <w:szCs w:val="28"/>
              </w:rPr>
              <w:t>создание нормативной и методической базы развития земельных отношений Воронежской области в условиях реформирования федерального земельного законодательства;</w:t>
            </w:r>
          </w:p>
          <w:p w:rsidR="008E05CA" w:rsidRPr="001552F7" w:rsidRDefault="008E05CA" w:rsidP="008E05CA">
            <w:pPr>
              <w:numPr>
                <w:ilvl w:val="0"/>
                <w:numId w:val="8"/>
              </w:numPr>
              <w:ind w:left="0" w:firstLine="0"/>
              <w:jc w:val="both"/>
              <w:rPr>
                <w:color w:val="000000"/>
                <w:sz w:val="28"/>
                <w:szCs w:val="28"/>
              </w:rPr>
            </w:pPr>
            <w:r w:rsidRPr="001552F7">
              <w:rPr>
                <w:color w:val="000000"/>
                <w:sz w:val="28"/>
                <w:szCs w:val="28"/>
              </w:rPr>
              <w:t xml:space="preserve">оформление невостребованных </w:t>
            </w:r>
            <w:r>
              <w:rPr>
                <w:color w:val="000000"/>
                <w:sz w:val="28"/>
                <w:szCs w:val="28"/>
              </w:rPr>
              <w:lastRenderedPageBreak/>
              <w:t xml:space="preserve">земельных </w:t>
            </w:r>
            <w:r w:rsidRPr="001552F7">
              <w:rPr>
                <w:color w:val="000000"/>
                <w:sz w:val="28"/>
                <w:szCs w:val="28"/>
              </w:rPr>
              <w:t>долей в собственность сельских (городских) поселений;</w:t>
            </w:r>
          </w:p>
          <w:p w:rsidR="008E05CA" w:rsidRPr="001552F7" w:rsidRDefault="008E05CA" w:rsidP="008E05CA">
            <w:pPr>
              <w:numPr>
                <w:ilvl w:val="0"/>
                <w:numId w:val="8"/>
              </w:numPr>
              <w:ind w:left="0" w:firstLine="0"/>
              <w:jc w:val="both"/>
              <w:rPr>
                <w:color w:val="000000"/>
                <w:sz w:val="28"/>
                <w:szCs w:val="28"/>
              </w:rPr>
            </w:pPr>
            <w:r w:rsidRPr="001552F7">
              <w:rPr>
                <w:color w:val="000000"/>
                <w:sz w:val="28"/>
                <w:szCs w:val="28"/>
              </w:rPr>
              <w:t xml:space="preserve">создание  земельного фонда областного и муниципального уровня путем оформления прав собственности на земельные участки сельскохозяйственного назначения, образованные из земельных долей; </w:t>
            </w:r>
          </w:p>
          <w:p w:rsidR="008E05CA" w:rsidRPr="001552F7" w:rsidRDefault="008E05CA" w:rsidP="008E05CA">
            <w:pPr>
              <w:pStyle w:val="a5"/>
              <w:numPr>
                <w:ilvl w:val="0"/>
                <w:numId w:val="8"/>
              </w:numPr>
              <w:spacing w:before="0" w:beforeAutospacing="0" w:after="0" w:afterAutospacing="0"/>
              <w:ind w:left="0" w:firstLine="0"/>
              <w:jc w:val="both"/>
              <w:rPr>
                <w:sz w:val="28"/>
                <w:szCs w:val="28"/>
              </w:rPr>
            </w:pPr>
            <w:r w:rsidRPr="001552F7">
              <w:rPr>
                <w:sz w:val="28"/>
                <w:szCs w:val="28"/>
              </w:rPr>
              <w:t>увеличение доходной части бюджетов различного уровня от использования земельных долей и земельных участков, оформленных в собственность сельских поселений (городских) и Воронежской области;</w:t>
            </w:r>
          </w:p>
          <w:p w:rsidR="000E2321" w:rsidRPr="00AE218A" w:rsidRDefault="008E05CA" w:rsidP="008E05CA">
            <w:pPr>
              <w:pStyle w:val="a5"/>
              <w:numPr>
                <w:ilvl w:val="0"/>
                <w:numId w:val="8"/>
              </w:numPr>
              <w:spacing w:before="0" w:beforeAutospacing="0" w:after="0" w:afterAutospacing="0"/>
              <w:ind w:left="0" w:firstLine="0"/>
              <w:jc w:val="both"/>
              <w:rPr>
                <w:sz w:val="28"/>
                <w:szCs w:val="28"/>
              </w:rPr>
            </w:pPr>
            <w:r w:rsidRPr="001552F7">
              <w:rPr>
                <w:bCs/>
                <w:sz w:val="28"/>
                <w:szCs w:val="28"/>
              </w:rPr>
              <w:t>повышение инвестиционной привлекательности Воронежской области за счет создания земельного фонда областного и муниципального уровня</w:t>
            </w:r>
            <w:r w:rsidRPr="001552F7">
              <w:rPr>
                <w:color w:val="000000"/>
                <w:sz w:val="28"/>
                <w:szCs w:val="28"/>
              </w:rPr>
              <w:t>.</w:t>
            </w:r>
          </w:p>
        </w:tc>
      </w:tr>
      <w:tr w:rsidR="009F5E55" w:rsidRPr="00AE218A">
        <w:trPr>
          <w:jc w:val="center"/>
        </w:trPr>
        <w:tc>
          <w:tcPr>
            <w:tcW w:w="3704" w:type="dxa"/>
          </w:tcPr>
          <w:p w:rsidR="009F5E55" w:rsidRPr="00AE218A" w:rsidRDefault="009F5E55" w:rsidP="009F5E55">
            <w:pPr>
              <w:pStyle w:val="a4"/>
              <w:rPr>
                <w:sz w:val="28"/>
                <w:szCs w:val="28"/>
              </w:rPr>
            </w:pPr>
            <w:r w:rsidRPr="00AE218A">
              <w:rPr>
                <w:sz w:val="28"/>
                <w:szCs w:val="28"/>
              </w:rPr>
              <w:lastRenderedPageBreak/>
              <w:t>Целевые индикаторы и показатели</w:t>
            </w:r>
          </w:p>
          <w:p w:rsidR="009F5E55" w:rsidRPr="00AE218A" w:rsidRDefault="009F5E55" w:rsidP="009F5E55">
            <w:pPr>
              <w:pStyle w:val="a4"/>
              <w:rPr>
                <w:sz w:val="28"/>
                <w:szCs w:val="28"/>
              </w:rPr>
            </w:pPr>
          </w:p>
        </w:tc>
        <w:tc>
          <w:tcPr>
            <w:tcW w:w="5821" w:type="dxa"/>
          </w:tcPr>
          <w:p w:rsidR="009F5E55" w:rsidRPr="001552F7" w:rsidRDefault="00576A38" w:rsidP="008E05CA">
            <w:pPr>
              <w:pStyle w:val="a4"/>
              <w:numPr>
                <w:ilvl w:val="0"/>
                <w:numId w:val="10"/>
              </w:numPr>
              <w:ind w:left="0" w:firstLine="0"/>
              <w:jc w:val="both"/>
              <w:rPr>
                <w:sz w:val="28"/>
                <w:szCs w:val="28"/>
              </w:rPr>
            </w:pPr>
            <w:r w:rsidRPr="001552F7">
              <w:rPr>
                <w:sz w:val="28"/>
                <w:szCs w:val="28"/>
              </w:rPr>
              <w:t>Доля сельских (городских) поселений, вступивших в Программу (</w:t>
            </w:r>
            <w:r w:rsidRPr="001552F7">
              <w:rPr>
                <w:b/>
                <w:sz w:val="28"/>
                <w:szCs w:val="28"/>
              </w:rPr>
              <w:t>И</w:t>
            </w:r>
            <w:proofErr w:type="gramStart"/>
            <w:r w:rsidRPr="001552F7">
              <w:rPr>
                <w:b/>
                <w:sz w:val="28"/>
                <w:szCs w:val="28"/>
              </w:rPr>
              <w:t>1</w:t>
            </w:r>
            <w:proofErr w:type="gramEnd"/>
            <w:r w:rsidRPr="001552F7">
              <w:rPr>
                <w:sz w:val="28"/>
                <w:szCs w:val="28"/>
              </w:rPr>
              <w:t>)</w:t>
            </w:r>
            <w:r w:rsidR="001552F7" w:rsidRPr="001552F7">
              <w:rPr>
                <w:sz w:val="28"/>
                <w:szCs w:val="28"/>
              </w:rPr>
              <w:t>;</w:t>
            </w:r>
          </w:p>
          <w:p w:rsidR="009F5E55" w:rsidRPr="001552F7" w:rsidRDefault="00576A38" w:rsidP="008E05CA">
            <w:pPr>
              <w:pStyle w:val="a4"/>
              <w:numPr>
                <w:ilvl w:val="0"/>
                <w:numId w:val="10"/>
              </w:numPr>
              <w:tabs>
                <w:tab w:val="left" w:pos="900"/>
              </w:tabs>
              <w:ind w:left="0" w:firstLine="0"/>
              <w:jc w:val="both"/>
              <w:rPr>
                <w:sz w:val="28"/>
                <w:szCs w:val="28"/>
              </w:rPr>
            </w:pPr>
            <w:r w:rsidRPr="001552F7">
              <w:rPr>
                <w:sz w:val="28"/>
                <w:szCs w:val="28"/>
              </w:rPr>
              <w:t>Доля земельных долей, оформленных в собственность сельских (городских)  поселений, в рамках Программы (</w:t>
            </w:r>
            <w:r w:rsidRPr="001552F7">
              <w:rPr>
                <w:b/>
                <w:sz w:val="28"/>
                <w:szCs w:val="28"/>
              </w:rPr>
              <w:t>И</w:t>
            </w:r>
            <w:proofErr w:type="gramStart"/>
            <w:r w:rsidRPr="001552F7">
              <w:rPr>
                <w:b/>
                <w:sz w:val="28"/>
                <w:szCs w:val="28"/>
              </w:rPr>
              <w:t>2</w:t>
            </w:r>
            <w:proofErr w:type="gramEnd"/>
            <w:r w:rsidRPr="001552F7">
              <w:rPr>
                <w:sz w:val="28"/>
                <w:szCs w:val="28"/>
              </w:rPr>
              <w:t>)</w:t>
            </w:r>
            <w:r w:rsidR="001552F7" w:rsidRPr="001552F7">
              <w:rPr>
                <w:sz w:val="28"/>
                <w:szCs w:val="28"/>
              </w:rPr>
              <w:t>;</w:t>
            </w:r>
          </w:p>
          <w:p w:rsidR="001B48D5" w:rsidRPr="001552F7" w:rsidRDefault="00576A38" w:rsidP="008E05CA">
            <w:pPr>
              <w:pStyle w:val="a4"/>
              <w:numPr>
                <w:ilvl w:val="0"/>
                <w:numId w:val="10"/>
              </w:numPr>
              <w:tabs>
                <w:tab w:val="left" w:pos="900"/>
              </w:tabs>
              <w:ind w:left="0" w:firstLine="0"/>
              <w:jc w:val="both"/>
              <w:rPr>
                <w:sz w:val="28"/>
                <w:szCs w:val="28"/>
              </w:rPr>
            </w:pPr>
            <w:r w:rsidRPr="001552F7">
              <w:rPr>
                <w:color w:val="000000"/>
                <w:sz w:val="28"/>
                <w:szCs w:val="28"/>
              </w:rPr>
              <w:t>Доля земельных участков, оформленных в собственность сельских (городских) поселений (</w:t>
            </w:r>
            <w:r w:rsidRPr="001552F7">
              <w:rPr>
                <w:b/>
                <w:color w:val="000000"/>
                <w:sz w:val="28"/>
                <w:szCs w:val="28"/>
              </w:rPr>
              <w:t>И3</w:t>
            </w:r>
            <w:r w:rsidRPr="001552F7">
              <w:rPr>
                <w:color w:val="000000"/>
                <w:sz w:val="28"/>
                <w:szCs w:val="28"/>
              </w:rPr>
              <w:t>)</w:t>
            </w:r>
            <w:r w:rsidR="001552F7" w:rsidRPr="001552F7">
              <w:rPr>
                <w:sz w:val="28"/>
                <w:szCs w:val="28"/>
              </w:rPr>
              <w:t>;</w:t>
            </w:r>
          </w:p>
          <w:p w:rsidR="009F5E55" w:rsidRPr="006658B8" w:rsidRDefault="00576A38" w:rsidP="008E05CA">
            <w:pPr>
              <w:pStyle w:val="a4"/>
              <w:numPr>
                <w:ilvl w:val="0"/>
                <w:numId w:val="10"/>
              </w:numPr>
              <w:tabs>
                <w:tab w:val="left" w:pos="900"/>
              </w:tabs>
              <w:ind w:left="0" w:firstLine="0"/>
              <w:jc w:val="both"/>
              <w:rPr>
                <w:sz w:val="28"/>
                <w:szCs w:val="28"/>
              </w:rPr>
            </w:pPr>
            <w:r w:rsidRPr="001552F7">
              <w:rPr>
                <w:color w:val="000000"/>
                <w:sz w:val="28"/>
                <w:szCs w:val="28"/>
              </w:rPr>
              <w:t>Доля земельных участков, оформленных в собственность Воронежской области (</w:t>
            </w:r>
            <w:r w:rsidRPr="001552F7">
              <w:rPr>
                <w:b/>
                <w:color w:val="000000"/>
                <w:sz w:val="28"/>
                <w:szCs w:val="28"/>
              </w:rPr>
              <w:t>И</w:t>
            </w:r>
            <w:proofErr w:type="gramStart"/>
            <w:r w:rsidRPr="001552F7">
              <w:rPr>
                <w:b/>
                <w:color w:val="000000"/>
                <w:sz w:val="28"/>
                <w:szCs w:val="28"/>
              </w:rPr>
              <w:t>4</w:t>
            </w:r>
            <w:proofErr w:type="gramEnd"/>
            <w:r w:rsidRPr="001552F7">
              <w:rPr>
                <w:color w:val="000000"/>
                <w:sz w:val="28"/>
                <w:szCs w:val="28"/>
              </w:rPr>
              <w:t>)</w:t>
            </w:r>
            <w:r w:rsidR="009F5E55" w:rsidRPr="004313E7">
              <w:rPr>
                <w:sz w:val="28"/>
                <w:szCs w:val="28"/>
              </w:rPr>
              <w:t>.</w:t>
            </w:r>
          </w:p>
        </w:tc>
      </w:tr>
      <w:tr w:rsidR="009F5E55" w:rsidRPr="00AE218A">
        <w:trPr>
          <w:jc w:val="center"/>
        </w:trPr>
        <w:tc>
          <w:tcPr>
            <w:tcW w:w="3704" w:type="dxa"/>
          </w:tcPr>
          <w:p w:rsidR="009F5E55" w:rsidRPr="00AE218A" w:rsidRDefault="009F5E55" w:rsidP="009F5E55">
            <w:pPr>
              <w:pStyle w:val="a4"/>
              <w:rPr>
                <w:sz w:val="28"/>
                <w:szCs w:val="28"/>
              </w:rPr>
            </w:pPr>
            <w:r w:rsidRPr="00AE218A">
              <w:rPr>
                <w:sz w:val="28"/>
                <w:szCs w:val="28"/>
              </w:rPr>
              <w:t>Наименование программных мероприятий</w:t>
            </w:r>
          </w:p>
          <w:p w:rsidR="009F5E55" w:rsidRPr="00AE218A" w:rsidRDefault="009F5E55" w:rsidP="009F5E55">
            <w:pPr>
              <w:pStyle w:val="a4"/>
              <w:rPr>
                <w:sz w:val="28"/>
                <w:szCs w:val="28"/>
              </w:rPr>
            </w:pPr>
          </w:p>
        </w:tc>
        <w:tc>
          <w:tcPr>
            <w:tcW w:w="5821" w:type="dxa"/>
          </w:tcPr>
          <w:p w:rsidR="00920359" w:rsidRPr="008E05CA" w:rsidRDefault="008E05CA" w:rsidP="008E05CA">
            <w:pPr>
              <w:pStyle w:val="aa"/>
              <w:numPr>
                <w:ilvl w:val="0"/>
                <w:numId w:val="24"/>
              </w:numPr>
              <w:ind w:left="0" w:firstLine="0"/>
              <w:jc w:val="both"/>
              <w:rPr>
                <w:color w:val="000000"/>
                <w:sz w:val="28"/>
                <w:szCs w:val="28"/>
              </w:rPr>
            </w:pPr>
            <w:r w:rsidRPr="008E05CA">
              <w:rPr>
                <w:color w:val="000000"/>
                <w:sz w:val="28"/>
                <w:szCs w:val="28"/>
              </w:rPr>
              <w:t>Совершенствование нормативной,  методической базы и организационного обеспечения развития земельных отношений в условиях реформирования федерального земельного законодательства</w:t>
            </w:r>
            <w:r w:rsidR="00920359" w:rsidRPr="008E05CA">
              <w:rPr>
                <w:color w:val="000000"/>
                <w:sz w:val="28"/>
                <w:szCs w:val="28"/>
              </w:rPr>
              <w:t>.</w:t>
            </w:r>
          </w:p>
          <w:p w:rsidR="00920359" w:rsidRPr="008E05CA" w:rsidRDefault="008E05CA" w:rsidP="008E05CA">
            <w:pPr>
              <w:pStyle w:val="aa"/>
              <w:numPr>
                <w:ilvl w:val="0"/>
                <w:numId w:val="24"/>
              </w:numPr>
              <w:ind w:left="0" w:firstLine="0"/>
              <w:jc w:val="both"/>
              <w:rPr>
                <w:color w:val="000000"/>
                <w:sz w:val="28"/>
                <w:szCs w:val="28"/>
              </w:rPr>
            </w:pPr>
            <w:r w:rsidRPr="008E05CA">
              <w:rPr>
                <w:color w:val="000000"/>
                <w:sz w:val="28"/>
                <w:szCs w:val="28"/>
              </w:rPr>
              <w:t>Предоставление методической помощи и юридических услуг при оформлении невостребованных земельных долей в собственность сельских (городских) поселений Воронежской области и распоряжении оформленными земельными долями</w:t>
            </w:r>
            <w:r w:rsidR="00920359" w:rsidRPr="008E05CA">
              <w:rPr>
                <w:color w:val="000000"/>
                <w:sz w:val="28"/>
                <w:szCs w:val="28"/>
              </w:rPr>
              <w:t xml:space="preserve">. </w:t>
            </w:r>
          </w:p>
          <w:p w:rsidR="00920359" w:rsidRPr="008E05CA" w:rsidRDefault="008E05CA" w:rsidP="008E05CA">
            <w:pPr>
              <w:pStyle w:val="aa"/>
              <w:numPr>
                <w:ilvl w:val="0"/>
                <w:numId w:val="24"/>
              </w:numPr>
              <w:ind w:left="0" w:firstLine="0"/>
              <w:jc w:val="both"/>
              <w:rPr>
                <w:color w:val="000000"/>
                <w:sz w:val="28"/>
                <w:szCs w:val="28"/>
              </w:rPr>
            </w:pPr>
            <w:r w:rsidRPr="008E05CA">
              <w:rPr>
                <w:sz w:val="28"/>
                <w:szCs w:val="28"/>
              </w:rPr>
              <w:t>М</w:t>
            </w:r>
            <w:r w:rsidRPr="008E05CA">
              <w:rPr>
                <w:color w:val="000000"/>
                <w:sz w:val="28"/>
                <w:szCs w:val="28"/>
              </w:rPr>
              <w:t>етодическое и юридическое</w:t>
            </w:r>
            <w:r w:rsidRPr="008E05CA">
              <w:rPr>
                <w:sz w:val="28"/>
                <w:szCs w:val="28"/>
              </w:rPr>
              <w:t xml:space="preserve"> обеспечение разработки проектов межевания и оформления земельных участков, выделенных в счет </w:t>
            </w:r>
            <w:r w:rsidRPr="008E05CA">
              <w:rPr>
                <w:color w:val="000000"/>
                <w:sz w:val="28"/>
                <w:szCs w:val="28"/>
              </w:rPr>
              <w:t xml:space="preserve">земельных долей, в </w:t>
            </w:r>
            <w:r w:rsidRPr="008E05CA">
              <w:rPr>
                <w:color w:val="000000"/>
                <w:sz w:val="28"/>
                <w:szCs w:val="28"/>
              </w:rPr>
              <w:lastRenderedPageBreak/>
              <w:t>собственность сельских (городских) поселений и Воронежской области</w:t>
            </w:r>
            <w:r w:rsidR="00920359" w:rsidRPr="008E05CA">
              <w:rPr>
                <w:color w:val="000000"/>
                <w:sz w:val="28"/>
                <w:szCs w:val="28"/>
              </w:rPr>
              <w:t>;</w:t>
            </w:r>
          </w:p>
          <w:p w:rsidR="009F5E55" w:rsidRPr="008E05CA" w:rsidRDefault="008E05CA" w:rsidP="008E05CA">
            <w:pPr>
              <w:pStyle w:val="aa"/>
              <w:numPr>
                <w:ilvl w:val="0"/>
                <w:numId w:val="24"/>
              </w:numPr>
              <w:ind w:left="0" w:firstLine="0"/>
              <w:jc w:val="both"/>
              <w:rPr>
                <w:bCs/>
                <w:sz w:val="28"/>
                <w:szCs w:val="28"/>
              </w:rPr>
            </w:pPr>
            <w:r w:rsidRPr="008E05CA">
              <w:rPr>
                <w:color w:val="000000"/>
                <w:sz w:val="28"/>
                <w:szCs w:val="28"/>
              </w:rPr>
              <w:t>Обеспечение эффективного использования земельных участков, оформленных в  собственность сельских (городских) поселений и Воронежской области, и привлечение инвестиций с использованием полученных земельных ресурсов</w:t>
            </w:r>
            <w:r w:rsidR="002C0C40" w:rsidRPr="008E05CA">
              <w:rPr>
                <w:color w:val="000000"/>
                <w:sz w:val="28"/>
                <w:szCs w:val="28"/>
              </w:rPr>
              <w:t>.</w:t>
            </w:r>
            <w:r w:rsidR="00920359" w:rsidRPr="008E05CA">
              <w:rPr>
                <w:sz w:val="28"/>
                <w:szCs w:val="28"/>
              </w:rPr>
              <w:t xml:space="preserve"> </w:t>
            </w:r>
          </w:p>
        </w:tc>
      </w:tr>
      <w:tr w:rsidR="009F5E55" w:rsidRPr="00AE218A">
        <w:trPr>
          <w:jc w:val="center"/>
        </w:trPr>
        <w:tc>
          <w:tcPr>
            <w:tcW w:w="3704" w:type="dxa"/>
          </w:tcPr>
          <w:p w:rsidR="009F5E55" w:rsidRPr="00AE218A" w:rsidRDefault="009F5E55" w:rsidP="009F5E55">
            <w:pPr>
              <w:pStyle w:val="a4"/>
              <w:rPr>
                <w:sz w:val="28"/>
                <w:szCs w:val="28"/>
              </w:rPr>
            </w:pPr>
            <w:r w:rsidRPr="00AE218A">
              <w:rPr>
                <w:sz w:val="28"/>
                <w:szCs w:val="28"/>
              </w:rPr>
              <w:lastRenderedPageBreak/>
              <w:t xml:space="preserve">Сроки реализации </w:t>
            </w:r>
          </w:p>
          <w:p w:rsidR="009F5E55" w:rsidRPr="00AE218A" w:rsidRDefault="002C0C40" w:rsidP="009F5E55">
            <w:pPr>
              <w:pStyle w:val="a4"/>
              <w:rPr>
                <w:sz w:val="28"/>
                <w:szCs w:val="28"/>
              </w:rPr>
            </w:pPr>
            <w:r w:rsidRPr="00AE218A">
              <w:rPr>
                <w:sz w:val="28"/>
                <w:szCs w:val="28"/>
              </w:rPr>
              <w:t>П</w:t>
            </w:r>
            <w:r w:rsidR="009F5E55" w:rsidRPr="00AE218A">
              <w:rPr>
                <w:sz w:val="28"/>
                <w:szCs w:val="28"/>
              </w:rPr>
              <w:t>рограммы</w:t>
            </w:r>
          </w:p>
        </w:tc>
        <w:tc>
          <w:tcPr>
            <w:tcW w:w="5821" w:type="dxa"/>
          </w:tcPr>
          <w:p w:rsidR="009F5E55" w:rsidRPr="00AE218A" w:rsidRDefault="007E3AFC" w:rsidP="00DC7F5B">
            <w:pPr>
              <w:pStyle w:val="a4"/>
              <w:jc w:val="both"/>
              <w:rPr>
                <w:sz w:val="28"/>
                <w:szCs w:val="28"/>
              </w:rPr>
            </w:pPr>
            <w:r>
              <w:rPr>
                <w:sz w:val="28"/>
                <w:szCs w:val="28"/>
              </w:rPr>
              <w:t xml:space="preserve">01.07. </w:t>
            </w:r>
            <w:r w:rsidR="009F5E55" w:rsidRPr="00AE218A">
              <w:rPr>
                <w:sz w:val="28"/>
                <w:szCs w:val="28"/>
              </w:rPr>
              <w:t>201</w:t>
            </w:r>
            <w:r w:rsidR="008D1CDE" w:rsidRPr="00AE218A">
              <w:rPr>
                <w:sz w:val="28"/>
                <w:szCs w:val="28"/>
              </w:rPr>
              <w:t>1</w:t>
            </w:r>
            <w:r>
              <w:rPr>
                <w:sz w:val="28"/>
                <w:szCs w:val="28"/>
              </w:rPr>
              <w:t xml:space="preserve"> – 01.07. </w:t>
            </w:r>
            <w:r w:rsidR="009F5E55" w:rsidRPr="00AE218A">
              <w:rPr>
                <w:sz w:val="28"/>
                <w:szCs w:val="28"/>
              </w:rPr>
              <w:t>201</w:t>
            </w:r>
            <w:r w:rsidR="008D1CDE" w:rsidRPr="00AE218A">
              <w:rPr>
                <w:sz w:val="28"/>
                <w:szCs w:val="28"/>
              </w:rPr>
              <w:t>4</w:t>
            </w:r>
          </w:p>
        </w:tc>
      </w:tr>
      <w:tr w:rsidR="009F5E55" w:rsidRPr="00AE218A">
        <w:trPr>
          <w:jc w:val="center"/>
        </w:trPr>
        <w:tc>
          <w:tcPr>
            <w:tcW w:w="3704" w:type="dxa"/>
          </w:tcPr>
          <w:p w:rsidR="009F5E55" w:rsidRPr="00AE218A" w:rsidRDefault="009F5E55" w:rsidP="009F5E55">
            <w:pPr>
              <w:pStyle w:val="a4"/>
              <w:rPr>
                <w:sz w:val="28"/>
                <w:szCs w:val="28"/>
              </w:rPr>
            </w:pPr>
            <w:r w:rsidRPr="00AE218A">
              <w:rPr>
                <w:sz w:val="28"/>
                <w:szCs w:val="28"/>
              </w:rPr>
              <w:t>Объёмы и источники финансирования программы</w:t>
            </w:r>
          </w:p>
        </w:tc>
        <w:tc>
          <w:tcPr>
            <w:tcW w:w="5821" w:type="dxa"/>
          </w:tcPr>
          <w:p w:rsidR="009F5E55" w:rsidRDefault="009F5E55" w:rsidP="00DC7F5B">
            <w:pPr>
              <w:pStyle w:val="a4"/>
              <w:jc w:val="both"/>
              <w:rPr>
                <w:sz w:val="28"/>
                <w:szCs w:val="28"/>
              </w:rPr>
            </w:pPr>
            <w:r w:rsidRPr="00AE218A">
              <w:rPr>
                <w:sz w:val="28"/>
                <w:szCs w:val="28"/>
              </w:rPr>
              <w:t xml:space="preserve">Общий объем финансирования программы составляет – </w:t>
            </w:r>
            <w:r w:rsidR="00920359" w:rsidRPr="00AE218A">
              <w:rPr>
                <w:sz w:val="28"/>
                <w:szCs w:val="28"/>
              </w:rPr>
              <w:t>180</w:t>
            </w:r>
            <w:r w:rsidRPr="00AE218A">
              <w:rPr>
                <w:sz w:val="28"/>
                <w:szCs w:val="28"/>
              </w:rPr>
              <w:t>000,0</w:t>
            </w:r>
            <w:r w:rsidRPr="00AE218A">
              <w:rPr>
                <w:b/>
                <w:sz w:val="28"/>
                <w:szCs w:val="28"/>
              </w:rPr>
              <w:t xml:space="preserve"> </w:t>
            </w:r>
            <w:r w:rsidRPr="00AE218A">
              <w:rPr>
                <w:sz w:val="28"/>
                <w:szCs w:val="28"/>
              </w:rPr>
              <w:t>тыс. рублей.</w:t>
            </w:r>
          </w:p>
          <w:p w:rsidR="00D55716" w:rsidRPr="00AE218A" w:rsidRDefault="00D55716" w:rsidP="00DC7F5B">
            <w:pPr>
              <w:pStyle w:val="a4"/>
              <w:jc w:val="both"/>
              <w:rPr>
                <w:sz w:val="28"/>
                <w:szCs w:val="28"/>
              </w:rPr>
            </w:pPr>
            <w:r>
              <w:rPr>
                <w:sz w:val="28"/>
                <w:szCs w:val="28"/>
              </w:rPr>
              <w:t>Финансирование Программы  начинается с 2012 финансового года.</w:t>
            </w:r>
          </w:p>
          <w:p w:rsidR="009F5E55" w:rsidRPr="00AE218A" w:rsidRDefault="009F5E55" w:rsidP="00DC7F5B">
            <w:pPr>
              <w:pStyle w:val="a4"/>
              <w:jc w:val="both"/>
              <w:rPr>
                <w:sz w:val="28"/>
                <w:szCs w:val="28"/>
              </w:rPr>
            </w:pPr>
            <w:r w:rsidRPr="00AE218A">
              <w:rPr>
                <w:sz w:val="28"/>
                <w:szCs w:val="28"/>
              </w:rPr>
              <w:t>Источником финансирования программы является областной бюджет</w:t>
            </w:r>
          </w:p>
        </w:tc>
      </w:tr>
      <w:tr w:rsidR="009F5E55" w:rsidRPr="00AE218A">
        <w:trPr>
          <w:trHeight w:val="530"/>
          <w:jc w:val="center"/>
        </w:trPr>
        <w:tc>
          <w:tcPr>
            <w:tcW w:w="3704" w:type="dxa"/>
          </w:tcPr>
          <w:p w:rsidR="009F5E55" w:rsidRPr="00AE218A" w:rsidRDefault="009F5E55" w:rsidP="00C74C27">
            <w:pPr>
              <w:pStyle w:val="a4"/>
              <w:rPr>
                <w:sz w:val="28"/>
                <w:szCs w:val="28"/>
              </w:rPr>
            </w:pPr>
            <w:r w:rsidRPr="00AE218A">
              <w:rPr>
                <w:sz w:val="28"/>
                <w:szCs w:val="28"/>
              </w:rPr>
              <w:t xml:space="preserve">Ожидаемые конечные результаты реализации </w:t>
            </w:r>
            <w:r w:rsidR="00C74C27">
              <w:rPr>
                <w:sz w:val="28"/>
                <w:szCs w:val="28"/>
              </w:rPr>
              <w:t>П</w:t>
            </w:r>
            <w:r w:rsidRPr="00AE218A">
              <w:rPr>
                <w:sz w:val="28"/>
                <w:szCs w:val="28"/>
              </w:rPr>
              <w:t>рограммы и показатели социально-экономической эффективности</w:t>
            </w:r>
          </w:p>
        </w:tc>
        <w:tc>
          <w:tcPr>
            <w:tcW w:w="5821" w:type="dxa"/>
          </w:tcPr>
          <w:p w:rsidR="00D674F1" w:rsidRPr="00AE218A" w:rsidRDefault="0015570D" w:rsidP="008E05CA">
            <w:pPr>
              <w:numPr>
                <w:ilvl w:val="0"/>
                <w:numId w:val="11"/>
              </w:numPr>
              <w:ind w:left="0" w:firstLine="0"/>
              <w:jc w:val="both"/>
              <w:rPr>
                <w:color w:val="000000"/>
                <w:sz w:val="28"/>
                <w:szCs w:val="28"/>
              </w:rPr>
            </w:pPr>
            <w:r>
              <w:rPr>
                <w:color w:val="000000"/>
                <w:sz w:val="28"/>
                <w:szCs w:val="28"/>
              </w:rPr>
              <w:t xml:space="preserve">Создание нормативно - </w:t>
            </w:r>
            <w:r w:rsidRPr="00AE218A">
              <w:rPr>
                <w:color w:val="000000"/>
                <w:sz w:val="28"/>
                <w:szCs w:val="28"/>
              </w:rPr>
              <w:t xml:space="preserve">методической базы </w:t>
            </w:r>
            <w:r>
              <w:rPr>
                <w:color w:val="000000"/>
                <w:sz w:val="28"/>
                <w:szCs w:val="28"/>
              </w:rPr>
              <w:t>рационального использования</w:t>
            </w:r>
            <w:r w:rsidRPr="00AE218A">
              <w:rPr>
                <w:color w:val="000000"/>
                <w:sz w:val="28"/>
                <w:szCs w:val="28"/>
              </w:rPr>
              <w:t xml:space="preserve"> </w:t>
            </w:r>
            <w:r>
              <w:rPr>
                <w:color w:val="000000"/>
                <w:sz w:val="28"/>
                <w:szCs w:val="28"/>
              </w:rPr>
              <w:t>земель сельскохозяйственного назначения,</w:t>
            </w:r>
            <w:r w:rsidR="00D674F1">
              <w:rPr>
                <w:color w:val="000000"/>
                <w:sz w:val="28"/>
                <w:szCs w:val="28"/>
              </w:rPr>
              <w:t xml:space="preserve"> находящихся</w:t>
            </w:r>
            <w:r w:rsidR="00D674F1" w:rsidRPr="00AE218A">
              <w:rPr>
                <w:color w:val="000000"/>
                <w:sz w:val="28"/>
                <w:szCs w:val="28"/>
              </w:rPr>
              <w:t xml:space="preserve"> </w:t>
            </w:r>
            <w:r w:rsidR="00D674F1">
              <w:rPr>
                <w:color w:val="000000"/>
                <w:sz w:val="28"/>
                <w:szCs w:val="28"/>
              </w:rPr>
              <w:t>в собственности</w:t>
            </w:r>
            <w:r w:rsidR="00D674F1" w:rsidRPr="00AE218A">
              <w:rPr>
                <w:color w:val="000000"/>
                <w:sz w:val="28"/>
                <w:szCs w:val="28"/>
              </w:rPr>
              <w:t xml:space="preserve"> сельских</w:t>
            </w:r>
            <w:r w:rsidR="00D674F1">
              <w:rPr>
                <w:color w:val="000000"/>
                <w:sz w:val="28"/>
                <w:szCs w:val="28"/>
              </w:rPr>
              <w:t xml:space="preserve"> (городских)</w:t>
            </w:r>
            <w:r w:rsidR="00D674F1" w:rsidRPr="00AE218A">
              <w:rPr>
                <w:color w:val="000000"/>
                <w:sz w:val="28"/>
                <w:szCs w:val="28"/>
              </w:rPr>
              <w:t xml:space="preserve"> поселений и Воронежской области;</w:t>
            </w:r>
          </w:p>
          <w:p w:rsidR="002C0C40" w:rsidRPr="00D674F1" w:rsidRDefault="0015570D" w:rsidP="008E05CA">
            <w:pPr>
              <w:pStyle w:val="a4"/>
              <w:numPr>
                <w:ilvl w:val="0"/>
                <w:numId w:val="11"/>
              </w:numPr>
              <w:tabs>
                <w:tab w:val="left" w:pos="384"/>
                <w:tab w:val="left" w:pos="900"/>
              </w:tabs>
              <w:ind w:left="0" w:firstLine="0"/>
              <w:jc w:val="both"/>
              <w:rPr>
                <w:sz w:val="28"/>
                <w:szCs w:val="28"/>
              </w:rPr>
            </w:pPr>
            <w:r w:rsidRPr="00D674F1">
              <w:rPr>
                <w:color w:val="000000"/>
                <w:sz w:val="28"/>
                <w:szCs w:val="28"/>
              </w:rPr>
              <w:t xml:space="preserve"> </w:t>
            </w:r>
            <w:r w:rsidR="002C0C40" w:rsidRPr="00D674F1">
              <w:rPr>
                <w:sz w:val="28"/>
                <w:szCs w:val="28"/>
              </w:rPr>
              <w:t>Оформление в собственность сельских поселений около 16 тыс. невостребованных земельных долей, общей площадью около 100 тыс. га.</w:t>
            </w:r>
          </w:p>
          <w:p w:rsidR="00A5705E" w:rsidRPr="00AE218A" w:rsidRDefault="00A5705E" w:rsidP="008E05CA">
            <w:pPr>
              <w:pStyle w:val="a4"/>
              <w:numPr>
                <w:ilvl w:val="0"/>
                <w:numId w:val="11"/>
              </w:numPr>
              <w:tabs>
                <w:tab w:val="left" w:pos="384"/>
                <w:tab w:val="left" w:pos="900"/>
              </w:tabs>
              <w:ind w:left="0" w:firstLine="0"/>
              <w:jc w:val="both"/>
              <w:rPr>
                <w:sz w:val="28"/>
                <w:szCs w:val="28"/>
              </w:rPr>
            </w:pPr>
            <w:r w:rsidRPr="00AE218A">
              <w:rPr>
                <w:sz w:val="28"/>
                <w:szCs w:val="28"/>
              </w:rPr>
              <w:t xml:space="preserve">Оформление </w:t>
            </w:r>
            <w:r w:rsidR="002C0C40" w:rsidRPr="00AE218A">
              <w:rPr>
                <w:sz w:val="28"/>
                <w:szCs w:val="28"/>
              </w:rPr>
              <w:t>в собственность сельских поселений</w:t>
            </w:r>
            <w:r w:rsidR="00C74C27">
              <w:rPr>
                <w:sz w:val="28"/>
                <w:szCs w:val="28"/>
              </w:rPr>
              <w:t xml:space="preserve"> (городских)</w:t>
            </w:r>
            <w:r w:rsidR="002C0C40" w:rsidRPr="00AE218A">
              <w:rPr>
                <w:sz w:val="28"/>
                <w:szCs w:val="28"/>
              </w:rPr>
              <w:t xml:space="preserve"> </w:t>
            </w:r>
            <w:r w:rsidRPr="00AE218A">
              <w:rPr>
                <w:sz w:val="28"/>
                <w:szCs w:val="28"/>
              </w:rPr>
              <w:t>земельных</w:t>
            </w:r>
            <w:r w:rsidR="00C74C27">
              <w:rPr>
                <w:sz w:val="28"/>
                <w:szCs w:val="28"/>
              </w:rPr>
              <w:t xml:space="preserve"> участков общей площадью около 3</w:t>
            </w:r>
            <w:r w:rsidRPr="00AE218A">
              <w:rPr>
                <w:sz w:val="28"/>
                <w:szCs w:val="28"/>
              </w:rPr>
              <w:t>0 тыс. га</w:t>
            </w:r>
            <w:r w:rsidR="00C74C27">
              <w:rPr>
                <w:sz w:val="28"/>
                <w:szCs w:val="28"/>
              </w:rPr>
              <w:t>.</w:t>
            </w:r>
            <w:r w:rsidRPr="00AE218A">
              <w:rPr>
                <w:sz w:val="28"/>
                <w:szCs w:val="28"/>
              </w:rPr>
              <w:t xml:space="preserve"> </w:t>
            </w:r>
          </w:p>
          <w:p w:rsidR="00A5705E" w:rsidRDefault="00A5705E" w:rsidP="008E05CA">
            <w:pPr>
              <w:pStyle w:val="a4"/>
              <w:numPr>
                <w:ilvl w:val="0"/>
                <w:numId w:val="11"/>
              </w:numPr>
              <w:tabs>
                <w:tab w:val="left" w:pos="384"/>
                <w:tab w:val="left" w:pos="900"/>
              </w:tabs>
              <w:ind w:left="0" w:firstLine="0"/>
              <w:jc w:val="both"/>
              <w:rPr>
                <w:sz w:val="28"/>
                <w:szCs w:val="28"/>
              </w:rPr>
            </w:pPr>
            <w:r w:rsidRPr="00AE218A">
              <w:rPr>
                <w:sz w:val="28"/>
                <w:szCs w:val="28"/>
              </w:rPr>
              <w:t>Оформление в собственность Воронежской области земельных</w:t>
            </w:r>
            <w:r w:rsidR="00C74C27">
              <w:rPr>
                <w:sz w:val="28"/>
                <w:szCs w:val="28"/>
              </w:rPr>
              <w:t xml:space="preserve"> участков общей площадью около 7</w:t>
            </w:r>
            <w:r w:rsidRPr="00AE218A">
              <w:rPr>
                <w:sz w:val="28"/>
                <w:szCs w:val="28"/>
              </w:rPr>
              <w:t>0 тыс. га</w:t>
            </w:r>
            <w:r w:rsidR="00C74C27">
              <w:rPr>
                <w:sz w:val="28"/>
                <w:szCs w:val="28"/>
              </w:rPr>
              <w:t>.</w:t>
            </w:r>
            <w:r w:rsidRPr="00AE218A">
              <w:rPr>
                <w:sz w:val="28"/>
                <w:szCs w:val="28"/>
              </w:rPr>
              <w:t xml:space="preserve"> </w:t>
            </w:r>
          </w:p>
          <w:p w:rsidR="00AB6E26" w:rsidRDefault="00C74C27" w:rsidP="008E05CA">
            <w:pPr>
              <w:pStyle w:val="a4"/>
              <w:numPr>
                <w:ilvl w:val="0"/>
                <w:numId w:val="11"/>
              </w:numPr>
              <w:tabs>
                <w:tab w:val="left" w:pos="0"/>
                <w:tab w:val="left" w:pos="384"/>
                <w:tab w:val="left" w:pos="900"/>
              </w:tabs>
              <w:ind w:left="0" w:firstLine="0"/>
              <w:jc w:val="both"/>
              <w:rPr>
                <w:sz w:val="28"/>
                <w:szCs w:val="28"/>
              </w:rPr>
            </w:pPr>
            <w:r w:rsidRPr="00AB6E26">
              <w:rPr>
                <w:sz w:val="28"/>
                <w:szCs w:val="28"/>
              </w:rPr>
              <w:t>Получение дополнительных доходов</w:t>
            </w:r>
            <w:r w:rsidR="00D674F1">
              <w:rPr>
                <w:sz w:val="28"/>
                <w:szCs w:val="28"/>
              </w:rPr>
              <w:t xml:space="preserve"> </w:t>
            </w:r>
            <w:r w:rsidRPr="00AB6E26">
              <w:rPr>
                <w:sz w:val="28"/>
                <w:szCs w:val="28"/>
              </w:rPr>
              <w:t xml:space="preserve"> в бюджеты различного уровня, полученных от использования земельных долей и земельных участков, оформленных в собственность сельских поселений (городских) и Воронежской области</w:t>
            </w:r>
            <w:r w:rsidR="00AA417B" w:rsidRPr="00AB6E26">
              <w:rPr>
                <w:sz w:val="28"/>
                <w:szCs w:val="28"/>
              </w:rPr>
              <w:t xml:space="preserve"> </w:t>
            </w:r>
            <w:r w:rsidR="00AB6E26" w:rsidRPr="00AB6E26">
              <w:rPr>
                <w:sz w:val="28"/>
                <w:szCs w:val="28"/>
              </w:rPr>
              <w:t>порядка</w:t>
            </w:r>
            <w:r w:rsidR="00AA417B" w:rsidRPr="00AB6E26">
              <w:rPr>
                <w:sz w:val="28"/>
                <w:szCs w:val="28"/>
              </w:rPr>
              <w:t xml:space="preserve"> </w:t>
            </w:r>
            <w:r w:rsidR="00D22EF4">
              <w:rPr>
                <w:sz w:val="28"/>
                <w:szCs w:val="28"/>
              </w:rPr>
              <w:t>5</w:t>
            </w:r>
            <w:r w:rsidR="00A5705E" w:rsidRPr="00AB6E26">
              <w:rPr>
                <w:sz w:val="28"/>
                <w:szCs w:val="28"/>
              </w:rPr>
              <w:t>0 млн. руб. в год.</w:t>
            </w:r>
          </w:p>
          <w:p w:rsidR="00973581" w:rsidRDefault="00AB6E26" w:rsidP="008E05CA">
            <w:pPr>
              <w:pStyle w:val="a4"/>
              <w:numPr>
                <w:ilvl w:val="0"/>
                <w:numId w:val="11"/>
              </w:numPr>
              <w:tabs>
                <w:tab w:val="left" w:pos="0"/>
                <w:tab w:val="left" w:pos="384"/>
                <w:tab w:val="left" w:pos="900"/>
              </w:tabs>
              <w:ind w:left="0" w:firstLine="0"/>
              <w:jc w:val="both"/>
              <w:rPr>
                <w:sz w:val="28"/>
                <w:szCs w:val="28"/>
              </w:rPr>
            </w:pPr>
            <w:r w:rsidRPr="00973581">
              <w:rPr>
                <w:sz w:val="28"/>
                <w:szCs w:val="28"/>
              </w:rPr>
              <w:t xml:space="preserve">Около 10 тыс. </w:t>
            </w:r>
            <w:proofErr w:type="gramStart"/>
            <w:r w:rsidRPr="00973581">
              <w:rPr>
                <w:sz w:val="28"/>
                <w:szCs w:val="28"/>
              </w:rPr>
              <w:t>га</w:t>
            </w:r>
            <w:proofErr w:type="gramEnd"/>
            <w:r w:rsidRPr="00973581">
              <w:rPr>
                <w:sz w:val="28"/>
                <w:szCs w:val="28"/>
              </w:rPr>
              <w:t xml:space="preserve"> не </w:t>
            </w:r>
            <w:r w:rsidR="00EF334F" w:rsidRPr="00973581">
              <w:rPr>
                <w:sz w:val="28"/>
                <w:szCs w:val="28"/>
              </w:rPr>
              <w:t xml:space="preserve">возделываемых в настоящее время сельскохозяйственных угодий будет возвращено в хозяйственный оборот. Еще на 30 тыс. га за счет увеличения эффективности использования доходы </w:t>
            </w:r>
            <w:r w:rsidR="00A558E0">
              <w:rPr>
                <w:sz w:val="28"/>
                <w:szCs w:val="28"/>
              </w:rPr>
              <w:t xml:space="preserve">от </w:t>
            </w:r>
            <w:r w:rsidR="00A558E0">
              <w:rPr>
                <w:sz w:val="28"/>
                <w:szCs w:val="28"/>
              </w:rPr>
              <w:lastRenderedPageBreak/>
              <w:t xml:space="preserve">сельхозпроизводства </w:t>
            </w:r>
            <w:r w:rsidR="00EF334F" w:rsidRPr="00973581">
              <w:rPr>
                <w:sz w:val="28"/>
                <w:szCs w:val="28"/>
              </w:rPr>
              <w:t xml:space="preserve">повысятся в среднем на 30%. </w:t>
            </w:r>
          </w:p>
          <w:p w:rsidR="00D62966" w:rsidRPr="00576A38" w:rsidRDefault="00D62966" w:rsidP="008E05CA">
            <w:pPr>
              <w:pStyle w:val="a4"/>
              <w:numPr>
                <w:ilvl w:val="0"/>
                <w:numId w:val="11"/>
              </w:numPr>
              <w:tabs>
                <w:tab w:val="left" w:pos="0"/>
                <w:tab w:val="left" w:pos="384"/>
                <w:tab w:val="left" w:pos="900"/>
              </w:tabs>
              <w:spacing w:line="336" w:lineRule="atLeast"/>
              <w:ind w:left="0" w:firstLine="0"/>
              <w:jc w:val="both"/>
              <w:rPr>
                <w:color w:val="000000"/>
                <w:sz w:val="27"/>
                <w:szCs w:val="27"/>
              </w:rPr>
            </w:pPr>
            <w:r w:rsidRPr="00E05C89">
              <w:rPr>
                <w:sz w:val="28"/>
                <w:szCs w:val="28"/>
              </w:rPr>
              <w:t>Привлечение дополнительных инвестиций в развитие сельскохозяйственной отрасли Воронежской области</w:t>
            </w:r>
            <w:r w:rsidR="00A558E0">
              <w:rPr>
                <w:sz w:val="28"/>
                <w:szCs w:val="28"/>
              </w:rPr>
              <w:t>, что повлечет создание новых рабочих мест в сельской местности.</w:t>
            </w:r>
          </w:p>
        </w:tc>
      </w:tr>
    </w:tbl>
    <w:p w:rsidR="00AA53CB" w:rsidRDefault="00AA53CB" w:rsidP="00772D94">
      <w:pPr>
        <w:tabs>
          <w:tab w:val="left" w:pos="3900"/>
        </w:tabs>
        <w:spacing w:line="360" w:lineRule="auto"/>
        <w:jc w:val="center"/>
        <w:rPr>
          <w:b/>
          <w:sz w:val="28"/>
          <w:szCs w:val="28"/>
        </w:rPr>
      </w:pPr>
    </w:p>
    <w:p w:rsidR="0047652F" w:rsidRPr="00772D94" w:rsidRDefault="0047652F" w:rsidP="00772D94">
      <w:pPr>
        <w:pStyle w:val="aa"/>
        <w:numPr>
          <w:ilvl w:val="1"/>
          <w:numId w:val="10"/>
        </w:numPr>
        <w:ind w:left="0" w:firstLine="0"/>
        <w:jc w:val="center"/>
        <w:rPr>
          <w:b/>
          <w:sz w:val="28"/>
          <w:szCs w:val="28"/>
        </w:rPr>
      </w:pPr>
      <w:r w:rsidRPr="00772D94">
        <w:rPr>
          <w:b/>
          <w:sz w:val="28"/>
          <w:szCs w:val="28"/>
        </w:rPr>
        <w:t xml:space="preserve">Характеристика проблемы и необходимость ее решения </w:t>
      </w:r>
      <w:r w:rsidR="00772D94">
        <w:rPr>
          <w:b/>
          <w:sz w:val="28"/>
          <w:szCs w:val="28"/>
        </w:rPr>
        <w:t>п</w:t>
      </w:r>
      <w:r w:rsidRPr="00772D94">
        <w:rPr>
          <w:b/>
          <w:sz w:val="28"/>
          <w:szCs w:val="28"/>
        </w:rPr>
        <w:t>рограммным методом</w:t>
      </w:r>
    </w:p>
    <w:p w:rsidR="0047652F" w:rsidRPr="00AE218A" w:rsidRDefault="0047652F" w:rsidP="000E614A">
      <w:pPr>
        <w:tabs>
          <w:tab w:val="left" w:pos="3900"/>
        </w:tabs>
        <w:ind w:firstLine="709"/>
        <w:rPr>
          <w:sz w:val="28"/>
          <w:szCs w:val="28"/>
        </w:rPr>
      </w:pPr>
    </w:p>
    <w:p w:rsidR="0047652F" w:rsidRPr="00AE218A" w:rsidRDefault="0047652F" w:rsidP="00772D94">
      <w:pPr>
        <w:tabs>
          <w:tab w:val="left" w:pos="0"/>
        </w:tabs>
        <w:spacing w:line="360" w:lineRule="auto"/>
        <w:ind w:firstLine="709"/>
        <w:jc w:val="both"/>
        <w:rPr>
          <w:sz w:val="28"/>
          <w:szCs w:val="28"/>
        </w:rPr>
      </w:pPr>
      <w:r>
        <w:rPr>
          <w:sz w:val="28"/>
          <w:szCs w:val="28"/>
        </w:rPr>
        <w:t xml:space="preserve">В </w:t>
      </w:r>
      <w:r w:rsidRPr="00AE218A">
        <w:rPr>
          <w:sz w:val="28"/>
          <w:szCs w:val="28"/>
        </w:rPr>
        <w:t xml:space="preserve">1992-1994 годах </w:t>
      </w:r>
      <w:r>
        <w:rPr>
          <w:sz w:val="28"/>
          <w:szCs w:val="28"/>
        </w:rPr>
        <w:t>п</w:t>
      </w:r>
      <w:r w:rsidRPr="00AE218A">
        <w:rPr>
          <w:sz w:val="28"/>
          <w:szCs w:val="28"/>
        </w:rPr>
        <w:t xml:space="preserve">ри реорганизации колхозов и совхозов около 12 млн. граждан получили в собственность земельные доли </w:t>
      </w:r>
      <w:r>
        <w:rPr>
          <w:sz w:val="28"/>
          <w:szCs w:val="28"/>
        </w:rPr>
        <w:t xml:space="preserve">общей площадью </w:t>
      </w:r>
      <w:r w:rsidR="008E05CA">
        <w:rPr>
          <w:sz w:val="28"/>
          <w:szCs w:val="28"/>
        </w:rPr>
        <w:t>115 млн. га сельхозугодий.</w:t>
      </w:r>
    </w:p>
    <w:p w:rsidR="0047652F" w:rsidRPr="00AE218A" w:rsidRDefault="0047652F" w:rsidP="00772D94">
      <w:pPr>
        <w:autoSpaceDE w:val="0"/>
        <w:autoSpaceDN w:val="0"/>
        <w:adjustRightInd w:val="0"/>
        <w:spacing w:line="360" w:lineRule="auto"/>
        <w:ind w:firstLine="709"/>
        <w:jc w:val="both"/>
        <w:outlineLvl w:val="0"/>
        <w:rPr>
          <w:sz w:val="28"/>
          <w:szCs w:val="28"/>
        </w:rPr>
      </w:pPr>
      <w:r w:rsidRPr="00AE218A">
        <w:rPr>
          <w:sz w:val="28"/>
          <w:szCs w:val="28"/>
        </w:rPr>
        <w:t xml:space="preserve">По данным </w:t>
      </w:r>
      <w:r w:rsidR="00210773">
        <w:rPr>
          <w:sz w:val="28"/>
          <w:szCs w:val="28"/>
        </w:rPr>
        <w:t>Федеральной службы государственной регистрации, кадастра и картографии</w:t>
      </w:r>
      <w:r w:rsidRPr="00AE218A">
        <w:rPr>
          <w:sz w:val="28"/>
          <w:szCs w:val="28"/>
        </w:rPr>
        <w:t>, на начало 2011 года из всех приватизированных в России земель (133 млн. га) 59% (79 млн. га) приходится на земельные доли</w:t>
      </w:r>
      <w:r>
        <w:rPr>
          <w:sz w:val="28"/>
          <w:szCs w:val="28"/>
        </w:rPr>
        <w:t>, находящиеся в</w:t>
      </w:r>
      <w:r w:rsidRPr="00AE218A">
        <w:rPr>
          <w:sz w:val="28"/>
          <w:szCs w:val="28"/>
        </w:rPr>
        <w:t xml:space="preserve"> собственности граждан,</w:t>
      </w:r>
      <w:r>
        <w:rPr>
          <w:sz w:val="28"/>
          <w:szCs w:val="28"/>
        </w:rPr>
        <w:t xml:space="preserve"> в том числе </w:t>
      </w:r>
      <w:r w:rsidRPr="00AE218A">
        <w:rPr>
          <w:sz w:val="28"/>
          <w:szCs w:val="28"/>
        </w:rPr>
        <w:t xml:space="preserve">18% (24 млн. га) - невостребованные земельные доли. На земли крестьянских (фермерских) хозяйств, личные подсобные хозяйства, земли под индивидуальное жилищное строительство, садоводство, дачное строительство и т.д. приходится в общей сложности 14% приватизированной земли </w:t>
      </w:r>
      <w:r w:rsidR="00210773">
        <w:rPr>
          <w:sz w:val="28"/>
          <w:szCs w:val="28"/>
        </w:rPr>
        <w:br/>
      </w:r>
      <w:r w:rsidRPr="00AE218A">
        <w:rPr>
          <w:sz w:val="28"/>
          <w:szCs w:val="28"/>
        </w:rPr>
        <w:t>(почти 19 млн. га).</w:t>
      </w:r>
    </w:p>
    <w:p w:rsidR="0047652F" w:rsidRPr="00AE218A" w:rsidRDefault="0047652F" w:rsidP="00772D94">
      <w:pPr>
        <w:tabs>
          <w:tab w:val="left" w:pos="0"/>
        </w:tabs>
        <w:spacing w:line="360" w:lineRule="auto"/>
        <w:ind w:firstLine="709"/>
        <w:jc w:val="both"/>
        <w:rPr>
          <w:sz w:val="28"/>
          <w:szCs w:val="28"/>
        </w:rPr>
      </w:pPr>
      <w:r>
        <w:rPr>
          <w:sz w:val="28"/>
          <w:szCs w:val="28"/>
        </w:rPr>
        <w:t>В настоящее время п</w:t>
      </w:r>
      <w:r w:rsidRPr="00AE218A">
        <w:rPr>
          <w:sz w:val="28"/>
          <w:szCs w:val="28"/>
        </w:rPr>
        <w:t>роизводител</w:t>
      </w:r>
      <w:r>
        <w:rPr>
          <w:sz w:val="28"/>
          <w:szCs w:val="28"/>
        </w:rPr>
        <w:t>ями</w:t>
      </w:r>
      <w:r w:rsidRPr="00AE218A">
        <w:rPr>
          <w:sz w:val="28"/>
          <w:szCs w:val="28"/>
        </w:rPr>
        <w:t xml:space="preserve"> сельхозпродукции используют</w:t>
      </w:r>
      <w:r>
        <w:rPr>
          <w:sz w:val="28"/>
          <w:szCs w:val="28"/>
        </w:rPr>
        <w:t xml:space="preserve">ся земельные участки общей площадью </w:t>
      </w:r>
      <w:r w:rsidRPr="00AE218A">
        <w:rPr>
          <w:sz w:val="28"/>
          <w:szCs w:val="28"/>
        </w:rPr>
        <w:t>107,9 млн. га</w:t>
      </w:r>
      <w:r>
        <w:rPr>
          <w:sz w:val="28"/>
          <w:szCs w:val="28"/>
        </w:rPr>
        <w:t>,</w:t>
      </w:r>
      <w:r w:rsidRPr="00AE218A">
        <w:rPr>
          <w:sz w:val="28"/>
          <w:szCs w:val="28"/>
        </w:rPr>
        <w:t xml:space="preserve"> находящи</w:t>
      </w:r>
      <w:r>
        <w:rPr>
          <w:sz w:val="28"/>
          <w:szCs w:val="28"/>
        </w:rPr>
        <w:t>е</w:t>
      </w:r>
      <w:r w:rsidRPr="00AE218A">
        <w:rPr>
          <w:sz w:val="28"/>
          <w:szCs w:val="28"/>
        </w:rPr>
        <w:t>ся в общей долевой собственности</w:t>
      </w:r>
      <w:r>
        <w:rPr>
          <w:sz w:val="28"/>
          <w:szCs w:val="28"/>
        </w:rPr>
        <w:t xml:space="preserve">. </w:t>
      </w:r>
      <w:r w:rsidRPr="00AE218A">
        <w:rPr>
          <w:sz w:val="28"/>
          <w:szCs w:val="28"/>
        </w:rPr>
        <w:t xml:space="preserve">В Единый государственный реестр прав внесены права </w:t>
      </w:r>
      <w:r>
        <w:rPr>
          <w:sz w:val="28"/>
          <w:szCs w:val="28"/>
        </w:rPr>
        <w:t>собственников</w:t>
      </w:r>
      <w:r w:rsidRPr="00AE218A">
        <w:rPr>
          <w:sz w:val="28"/>
          <w:szCs w:val="28"/>
        </w:rPr>
        <w:t xml:space="preserve"> земельных долей на общ</w:t>
      </w:r>
      <w:r>
        <w:rPr>
          <w:sz w:val="28"/>
          <w:szCs w:val="28"/>
        </w:rPr>
        <w:t>ую</w:t>
      </w:r>
      <w:r w:rsidRPr="00AE218A">
        <w:rPr>
          <w:sz w:val="28"/>
          <w:szCs w:val="28"/>
        </w:rPr>
        <w:t xml:space="preserve"> площадь 18 млн. га. Официально зарегистрированы договоры аренды участков в общей долевой собственности площадью 14,3 млн. га. Все остальные собственники земельных долей общей площадью не менее 75,6 млн. га формально ими не распорядились и могут быть признаны невостребованными</w:t>
      </w:r>
      <w:r>
        <w:rPr>
          <w:sz w:val="28"/>
          <w:szCs w:val="28"/>
        </w:rPr>
        <w:t xml:space="preserve">, так как </w:t>
      </w:r>
      <w:r w:rsidRPr="00AE218A">
        <w:rPr>
          <w:sz w:val="28"/>
          <w:szCs w:val="28"/>
        </w:rPr>
        <w:t xml:space="preserve">с момента получения земли в собственность прошло </w:t>
      </w:r>
      <w:r>
        <w:rPr>
          <w:sz w:val="28"/>
          <w:szCs w:val="28"/>
        </w:rPr>
        <w:t>более</w:t>
      </w:r>
      <w:r w:rsidRPr="00AE218A">
        <w:rPr>
          <w:sz w:val="28"/>
          <w:szCs w:val="28"/>
        </w:rPr>
        <w:t xml:space="preserve"> 3 </w:t>
      </w:r>
      <w:r>
        <w:rPr>
          <w:sz w:val="28"/>
          <w:szCs w:val="28"/>
        </w:rPr>
        <w:t>лет</w:t>
      </w:r>
      <w:r w:rsidRPr="00AE218A">
        <w:rPr>
          <w:sz w:val="28"/>
          <w:szCs w:val="28"/>
        </w:rPr>
        <w:t>.</w:t>
      </w:r>
    </w:p>
    <w:p w:rsidR="0047652F" w:rsidRDefault="0047652F" w:rsidP="00772D94">
      <w:pPr>
        <w:tabs>
          <w:tab w:val="left" w:pos="0"/>
        </w:tabs>
        <w:spacing w:line="360" w:lineRule="auto"/>
        <w:ind w:firstLine="709"/>
        <w:jc w:val="both"/>
        <w:rPr>
          <w:sz w:val="28"/>
          <w:szCs w:val="28"/>
        </w:rPr>
      </w:pPr>
      <w:r>
        <w:rPr>
          <w:sz w:val="28"/>
          <w:szCs w:val="28"/>
        </w:rPr>
        <w:t xml:space="preserve">На территории Воронежской области существует ситуация аналогичная </w:t>
      </w:r>
      <w:r w:rsidRPr="00AE218A">
        <w:rPr>
          <w:sz w:val="28"/>
          <w:szCs w:val="28"/>
        </w:rPr>
        <w:t xml:space="preserve"> </w:t>
      </w:r>
      <w:r>
        <w:rPr>
          <w:sz w:val="28"/>
          <w:szCs w:val="28"/>
        </w:rPr>
        <w:t xml:space="preserve">общероссийским </w:t>
      </w:r>
      <w:r w:rsidRPr="00AE218A">
        <w:rPr>
          <w:sz w:val="28"/>
          <w:szCs w:val="28"/>
        </w:rPr>
        <w:t xml:space="preserve">тенденциям. По данным Управления </w:t>
      </w:r>
      <w:r w:rsidR="00210773">
        <w:rPr>
          <w:sz w:val="28"/>
          <w:szCs w:val="28"/>
        </w:rPr>
        <w:t xml:space="preserve">Федеральной службы </w:t>
      </w:r>
      <w:r w:rsidR="00210773">
        <w:rPr>
          <w:sz w:val="28"/>
          <w:szCs w:val="28"/>
        </w:rPr>
        <w:lastRenderedPageBreak/>
        <w:t>государственной регистрации, кадастра и картографии</w:t>
      </w:r>
      <w:r w:rsidRPr="00AE218A">
        <w:rPr>
          <w:sz w:val="28"/>
          <w:szCs w:val="28"/>
        </w:rPr>
        <w:t xml:space="preserve"> </w:t>
      </w:r>
      <w:r>
        <w:rPr>
          <w:sz w:val="28"/>
          <w:szCs w:val="28"/>
        </w:rPr>
        <w:t>п</w:t>
      </w:r>
      <w:r w:rsidRPr="00AE218A">
        <w:rPr>
          <w:sz w:val="28"/>
          <w:szCs w:val="28"/>
        </w:rPr>
        <w:t xml:space="preserve">о Воронежской области, на начало 2010 года земли сельскохозяйственного назначения составляют 4237,2 тыс. га (81,1%) от общей площади области. </w:t>
      </w:r>
      <w:proofErr w:type="gramStart"/>
      <w:r w:rsidRPr="00AE218A">
        <w:rPr>
          <w:sz w:val="28"/>
          <w:szCs w:val="28"/>
        </w:rPr>
        <w:t xml:space="preserve">Большую часть земель сельскохозяйственного назначения составляют сельскохозяйственные угодья на площади – 3812,7 тыс. га (90,0% от общей площади земель этой категории), в том числе: пашня – 2916 тыс. га (68,8%) кормовые угодья - 829,6 тыс. га (19,6%), залежь - 31,8 тыс. га (0,8%) и многолетние насаждения - 35,3 тыс. га (0,8%), лесные насаждения, не входящие в лесной фонд – 158,4 тыс. га. </w:t>
      </w:r>
      <w:proofErr w:type="gramEnd"/>
    </w:p>
    <w:p w:rsidR="0047652F" w:rsidRPr="00AE218A" w:rsidRDefault="0047652F" w:rsidP="00772D94">
      <w:pPr>
        <w:tabs>
          <w:tab w:val="left" w:pos="0"/>
        </w:tabs>
        <w:spacing w:line="360" w:lineRule="auto"/>
        <w:ind w:firstLine="709"/>
        <w:jc w:val="both"/>
        <w:rPr>
          <w:sz w:val="28"/>
          <w:szCs w:val="28"/>
        </w:rPr>
      </w:pPr>
      <w:r w:rsidRPr="00AE218A">
        <w:rPr>
          <w:sz w:val="28"/>
          <w:szCs w:val="28"/>
        </w:rPr>
        <w:t>В собственности граждан находится 2763,3 тыс. га (65,2 %), в собственности юридических лиц 118,5 тыс. га (2,8 %), в государственной и муниципальной собственности 1355,4 тыс. га (32 %), в том числе собственности Российской Федерации 0,3 тыс. га.</w:t>
      </w:r>
    </w:p>
    <w:p w:rsidR="0047652F" w:rsidRDefault="0047652F" w:rsidP="00772D94">
      <w:pPr>
        <w:tabs>
          <w:tab w:val="left" w:pos="0"/>
        </w:tabs>
        <w:spacing w:line="360" w:lineRule="auto"/>
        <w:ind w:firstLine="709"/>
        <w:jc w:val="both"/>
        <w:rPr>
          <w:sz w:val="28"/>
          <w:szCs w:val="28"/>
        </w:rPr>
      </w:pPr>
      <w:r w:rsidRPr="00AE218A">
        <w:rPr>
          <w:sz w:val="28"/>
          <w:szCs w:val="28"/>
        </w:rPr>
        <w:t xml:space="preserve">По состоянию на </w:t>
      </w:r>
      <w:r>
        <w:rPr>
          <w:sz w:val="28"/>
          <w:szCs w:val="28"/>
        </w:rPr>
        <w:t>01.01.</w:t>
      </w:r>
      <w:r w:rsidRPr="00AE218A">
        <w:rPr>
          <w:sz w:val="28"/>
          <w:szCs w:val="28"/>
        </w:rPr>
        <w:t>2010 организаци</w:t>
      </w:r>
      <w:r>
        <w:rPr>
          <w:sz w:val="28"/>
          <w:szCs w:val="28"/>
        </w:rPr>
        <w:t>и</w:t>
      </w:r>
      <w:r w:rsidRPr="00AE218A">
        <w:rPr>
          <w:sz w:val="28"/>
          <w:szCs w:val="28"/>
        </w:rPr>
        <w:t>, занимающи</w:t>
      </w:r>
      <w:r>
        <w:rPr>
          <w:sz w:val="28"/>
          <w:szCs w:val="28"/>
        </w:rPr>
        <w:t>е</w:t>
      </w:r>
      <w:r w:rsidRPr="00AE218A">
        <w:rPr>
          <w:sz w:val="28"/>
          <w:szCs w:val="28"/>
        </w:rPr>
        <w:t>ся производством сельскохозяйственной продукции</w:t>
      </w:r>
      <w:r>
        <w:rPr>
          <w:sz w:val="28"/>
          <w:szCs w:val="28"/>
        </w:rPr>
        <w:t xml:space="preserve">, используют </w:t>
      </w:r>
      <w:r w:rsidRPr="00AE218A">
        <w:rPr>
          <w:sz w:val="28"/>
          <w:szCs w:val="28"/>
        </w:rPr>
        <w:t xml:space="preserve">3192,5 тыс. га. Из них земельные доли граждан составляют 1459,5 тыс. га. Земли, находящиеся в государственной и муниципальной собственности и предоставленные субъектам, использующим землю на праве пользования на площади 332,4 тыс. га и на праве аренды – 525,7 тыс. га. </w:t>
      </w:r>
    </w:p>
    <w:p w:rsidR="0047652F" w:rsidRPr="00AE218A" w:rsidRDefault="0047652F" w:rsidP="00772D94">
      <w:pPr>
        <w:tabs>
          <w:tab w:val="left" w:pos="0"/>
        </w:tabs>
        <w:spacing w:line="360" w:lineRule="auto"/>
        <w:ind w:firstLine="709"/>
        <w:jc w:val="both"/>
        <w:rPr>
          <w:sz w:val="28"/>
          <w:szCs w:val="28"/>
        </w:rPr>
      </w:pPr>
      <w:r w:rsidRPr="00AE218A">
        <w:rPr>
          <w:sz w:val="28"/>
          <w:szCs w:val="28"/>
        </w:rPr>
        <w:t xml:space="preserve">На сегодняшний день площадь невостребованных земельных долей на территории области составляет около </w:t>
      </w:r>
      <w:r>
        <w:rPr>
          <w:sz w:val="28"/>
          <w:szCs w:val="28"/>
        </w:rPr>
        <w:t>8</w:t>
      </w:r>
      <w:r w:rsidRPr="00AE218A">
        <w:rPr>
          <w:sz w:val="28"/>
          <w:szCs w:val="28"/>
        </w:rPr>
        <w:t>% (</w:t>
      </w:r>
      <w:r>
        <w:rPr>
          <w:sz w:val="28"/>
          <w:szCs w:val="28"/>
        </w:rPr>
        <w:t>323</w:t>
      </w:r>
      <w:r w:rsidRPr="00AE218A">
        <w:rPr>
          <w:sz w:val="28"/>
          <w:szCs w:val="28"/>
        </w:rPr>
        <w:t xml:space="preserve"> тыс. га)</w:t>
      </w:r>
      <w:r>
        <w:rPr>
          <w:sz w:val="28"/>
          <w:szCs w:val="28"/>
        </w:rPr>
        <w:t xml:space="preserve"> </w:t>
      </w:r>
      <w:r w:rsidRPr="00AE218A">
        <w:rPr>
          <w:sz w:val="28"/>
          <w:szCs w:val="28"/>
        </w:rPr>
        <w:t xml:space="preserve">от общей площади сельскохозяйственных угодий. В среднем по области востребованы порядка 34 % земельных долей. </w:t>
      </w:r>
    </w:p>
    <w:p w:rsidR="0047652F" w:rsidRPr="00AE218A" w:rsidRDefault="0047652F" w:rsidP="00772D94">
      <w:pPr>
        <w:tabs>
          <w:tab w:val="left" w:pos="0"/>
        </w:tabs>
        <w:spacing w:line="360" w:lineRule="auto"/>
        <w:ind w:firstLine="709"/>
        <w:jc w:val="both"/>
        <w:rPr>
          <w:sz w:val="28"/>
          <w:szCs w:val="28"/>
        </w:rPr>
      </w:pPr>
      <w:r w:rsidRPr="00AE218A">
        <w:rPr>
          <w:sz w:val="28"/>
          <w:szCs w:val="28"/>
        </w:rPr>
        <w:t>С 2006 года по декабрь 2009 года оформлением невостребованных земель занимались муниципальные районы. В некоторых районах уже есть неплохие результаты. Прав</w:t>
      </w:r>
      <w:r>
        <w:rPr>
          <w:sz w:val="28"/>
          <w:szCs w:val="28"/>
        </w:rPr>
        <w:t>о</w:t>
      </w:r>
      <w:r w:rsidRPr="00AE218A">
        <w:rPr>
          <w:sz w:val="28"/>
          <w:szCs w:val="28"/>
        </w:rPr>
        <w:t xml:space="preserve"> муниципальной собственности на указанные земли зарегистриров</w:t>
      </w:r>
      <w:r>
        <w:rPr>
          <w:sz w:val="28"/>
          <w:szCs w:val="28"/>
        </w:rPr>
        <w:t>ано</w:t>
      </w:r>
      <w:r w:rsidRPr="00AE218A">
        <w:rPr>
          <w:sz w:val="28"/>
          <w:szCs w:val="28"/>
        </w:rPr>
        <w:t xml:space="preserve"> в </w:t>
      </w:r>
      <w:proofErr w:type="spellStart"/>
      <w:r w:rsidRPr="00AE218A">
        <w:rPr>
          <w:sz w:val="28"/>
          <w:szCs w:val="28"/>
        </w:rPr>
        <w:t>Богучарском</w:t>
      </w:r>
      <w:proofErr w:type="spellEnd"/>
      <w:r w:rsidRPr="00AE218A">
        <w:rPr>
          <w:sz w:val="28"/>
          <w:szCs w:val="28"/>
        </w:rPr>
        <w:t xml:space="preserve">, </w:t>
      </w:r>
      <w:proofErr w:type="spellStart"/>
      <w:r w:rsidRPr="00AE218A">
        <w:rPr>
          <w:sz w:val="28"/>
          <w:szCs w:val="28"/>
        </w:rPr>
        <w:t>Калачеевском</w:t>
      </w:r>
      <w:proofErr w:type="spellEnd"/>
      <w:r w:rsidRPr="00AE218A">
        <w:rPr>
          <w:sz w:val="28"/>
          <w:szCs w:val="28"/>
        </w:rPr>
        <w:t xml:space="preserve">, Каменском и </w:t>
      </w:r>
      <w:proofErr w:type="spellStart"/>
      <w:r w:rsidRPr="00AE218A">
        <w:rPr>
          <w:sz w:val="28"/>
          <w:szCs w:val="28"/>
        </w:rPr>
        <w:t>Лискинском</w:t>
      </w:r>
      <w:proofErr w:type="spellEnd"/>
      <w:r w:rsidRPr="00AE218A">
        <w:rPr>
          <w:sz w:val="28"/>
          <w:szCs w:val="28"/>
        </w:rPr>
        <w:t xml:space="preserve"> муниципальных районах. На завершающем этапе находится </w:t>
      </w:r>
      <w:proofErr w:type="spellStart"/>
      <w:r w:rsidRPr="00AE218A">
        <w:rPr>
          <w:sz w:val="28"/>
          <w:szCs w:val="28"/>
        </w:rPr>
        <w:t>Верхнемамонский</w:t>
      </w:r>
      <w:proofErr w:type="spellEnd"/>
      <w:r w:rsidRPr="00AE218A">
        <w:rPr>
          <w:sz w:val="28"/>
          <w:szCs w:val="28"/>
        </w:rPr>
        <w:t xml:space="preserve"> муниципальный район, в котором </w:t>
      </w:r>
      <w:r>
        <w:rPr>
          <w:sz w:val="28"/>
          <w:szCs w:val="28"/>
        </w:rPr>
        <w:t xml:space="preserve">практически </w:t>
      </w:r>
      <w:r w:rsidRPr="00AE218A">
        <w:rPr>
          <w:sz w:val="28"/>
          <w:szCs w:val="28"/>
        </w:rPr>
        <w:t>все невостребованные земли оформлены в муниципальную собственность</w:t>
      </w:r>
      <w:r>
        <w:rPr>
          <w:sz w:val="28"/>
          <w:szCs w:val="28"/>
        </w:rPr>
        <w:t>.</w:t>
      </w:r>
      <w:r w:rsidRPr="00AE218A">
        <w:rPr>
          <w:sz w:val="28"/>
          <w:szCs w:val="28"/>
        </w:rPr>
        <w:t xml:space="preserve"> </w:t>
      </w:r>
      <w:r>
        <w:rPr>
          <w:sz w:val="28"/>
          <w:szCs w:val="28"/>
        </w:rPr>
        <w:t>П</w:t>
      </w:r>
      <w:r w:rsidRPr="00AE218A">
        <w:rPr>
          <w:sz w:val="28"/>
          <w:szCs w:val="28"/>
        </w:rPr>
        <w:t xml:space="preserve">раво </w:t>
      </w:r>
      <w:r w:rsidRPr="00AE218A">
        <w:rPr>
          <w:sz w:val="28"/>
          <w:szCs w:val="28"/>
        </w:rPr>
        <w:lastRenderedPageBreak/>
        <w:t xml:space="preserve">муниципальной собственности уже зарегистрировано в </w:t>
      </w:r>
      <w:r w:rsidR="009D64A9" w:rsidRPr="00AE218A">
        <w:rPr>
          <w:sz w:val="28"/>
          <w:szCs w:val="28"/>
        </w:rPr>
        <w:t>Управлени</w:t>
      </w:r>
      <w:r w:rsidR="009D64A9">
        <w:rPr>
          <w:sz w:val="28"/>
          <w:szCs w:val="28"/>
        </w:rPr>
        <w:t>и</w:t>
      </w:r>
      <w:r w:rsidR="009D64A9" w:rsidRPr="00AE218A">
        <w:rPr>
          <w:sz w:val="28"/>
          <w:szCs w:val="28"/>
        </w:rPr>
        <w:t xml:space="preserve"> </w:t>
      </w:r>
      <w:r w:rsidR="009D64A9">
        <w:rPr>
          <w:sz w:val="28"/>
          <w:szCs w:val="28"/>
        </w:rPr>
        <w:t>Федеральной службы государственной регистрации, кадастра и картографии</w:t>
      </w:r>
      <w:r w:rsidR="009D64A9" w:rsidRPr="00AE218A">
        <w:rPr>
          <w:sz w:val="28"/>
          <w:szCs w:val="28"/>
        </w:rPr>
        <w:t xml:space="preserve"> </w:t>
      </w:r>
      <w:r w:rsidR="009D64A9">
        <w:rPr>
          <w:sz w:val="28"/>
          <w:szCs w:val="28"/>
        </w:rPr>
        <w:t>п</w:t>
      </w:r>
      <w:r w:rsidR="009D64A9" w:rsidRPr="00AE218A">
        <w:rPr>
          <w:sz w:val="28"/>
          <w:szCs w:val="28"/>
        </w:rPr>
        <w:t>о Воронежской области</w:t>
      </w:r>
      <w:r w:rsidRPr="00EC6D11">
        <w:rPr>
          <w:sz w:val="28"/>
          <w:szCs w:val="28"/>
        </w:rPr>
        <w:t xml:space="preserve"> </w:t>
      </w:r>
      <w:r w:rsidRPr="00AE218A">
        <w:rPr>
          <w:sz w:val="28"/>
          <w:szCs w:val="28"/>
        </w:rPr>
        <w:t xml:space="preserve">на более 6 тыс. га. </w:t>
      </w:r>
    </w:p>
    <w:p w:rsidR="0047652F" w:rsidRPr="00AE218A" w:rsidRDefault="0047652F" w:rsidP="00772D94">
      <w:pPr>
        <w:tabs>
          <w:tab w:val="left" w:pos="0"/>
        </w:tabs>
        <w:spacing w:line="360" w:lineRule="auto"/>
        <w:ind w:firstLine="709"/>
        <w:jc w:val="both"/>
        <w:rPr>
          <w:sz w:val="28"/>
          <w:szCs w:val="28"/>
        </w:rPr>
      </w:pPr>
      <w:r w:rsidRPr="00AE218A">
        <w:rPr>
          <w:sz w:val="28"/>
          <w:szCs w:val="28"/>
        </w:rPr>
        <w:t xml:space="preserve">Вместе с тем в некоторых районах области оформление невостребованных земель проводилось недостаточно активно. </w:t>
      </w:r>
      <w:proofErr w:type="gramStart"/>
      <w:r w:rsidRPr="00AE218A">
        <w:rPr>
          <w:sz w:val="28"/>
          <w:szCs w:val="28"/>
        </w:rPr>
        <w:t>Например</w:t>
      </w:r>
      <w:proofErr w:type="gramEnd"/>
      <w:r w:rsidRPr="00AE218A">
        <w:rPr>
          <w:sz w:val="28"/>
          <w:szCs w:val="28"/>
        </w:rPr>
        <w:t xml:space="preserve"> в Нижнедевицком, </w:t>
      </w:r>
      <w:proofErr w:type="spellStart"/>
      <w:r w:rsidRPr="00AE218A">
        <w:rPr>
          <w:sz w:val="28"/>
          <w:szCs w:val="28"/>
        </w:rPr>
        <w:t>Бутурлиновском</w:t>
      </w:r>
      <w:proofErr w:type="spellEnd"/>
      <w:r w:rsidRPr="00AE218A">
        <w:rPr>
          <w:sz w:val="28"/>
          <w:szCs w:val="28"/>
        </w:rPr>
        <w:t xml:space="preserve">, Хохольском, </w:t>
      </w:r>
      <w:proofErr w:type="spellStart"/>
      <w:r w:rsidRPr="00AE218A">
        <w:rPr>
          <w:sz w:val="28"/>
          <w:szCs w:val="28"/>
        </w:rPr>
        <w:t>Семилукском</w:t>
      </w:r>
      <w:proofErr w:type="spellEnd"/>
      <w:r w:rsidRPr="00AE218A">
        <w:rPr>
          <w:sz w:val="28"/>
          <w:szCs w:val="28"/>
        </w:rPr>
        <w:t xml:space="preserve"> районах</w:t>
      </w:r>
      <w:r>
        <w:rPr>
          <w:sz w:val="28"/>
          <w:szCs w:val="28"/>
        </w:rPr>
        <w:t xml:space="preserve">, которые находятся </w:t>
      </w:r>
      <w:r w:rsidRPr="00AE218A">
        <w:rPr>
          <w:sz w:val="28"/>
          <w:szCs w:val="28"/>
        </w:rPr>
        <w:t xml:space="preserve">на подготовительном этапе. </w:t>
      </w:r>
    </w:p>
    <w:p w:rsidR="0047652F" w:rsidRPr="00AE218A" w:rsidRDefault="0047652F" w:rsidP="00772D94">
      <w:pPr>
        <w:tabs>
          <w:tab w:val="left" w:pos="0"/>
        </w:tabs>
        <w:spacing w:line="360" w:lineRule="auto"/>
        <w:ind w:firstLine="709"/>
        <w:jc w:val="both"/>
        <w:rPr>
          <w:sz w:val="28"/>
          <w:szCs w:val="28"/>
        </w:rPr>
      </w:pPr>
      <w:r w:rsidRPr="00AE218A">
        <w:rPr>
          <w:sz w:val="28"/>
          <w:szCs w:val="28"/>
        </w:rPr>
        <w:t>В этой связи было принято решение продлить до конца 2010 года полномочия по оформлению невостребованных земельных долей</w:t>
      </w:r>
      <w:r>
        <w:rPr>
          <w:sz w:val="28"/>
          <w:szCs w:val="28"/>
        </w:rPr>
        <w:t xml:space="preserve"> </w:t>
      </w:r>
      <w:r w:rsidRPr="00AE218A">
        <w:rPr>
          <w:sz w:val="28"/>
          <w:szCs w:val="28"/>
        </w:rPr>
        <w:t xml:space="preserve">18 наиболее успешным районам. </w:t>
      </w:r>
      <w:r>
        <w:rPr>
          <w:sz w:val="28"/>
          <w:szCs w:val="28"/>
        </w:rPr>
        <w:t xml:space="preserve">Указанные </w:t>
      </w:r>
      <w:r w:rsidRPr="00AE218A">
        <w:rPr>
          <w:sz w:val="28"/>
          <w:szCs w:val="28"/>
        </w:rPr>
        <w:t xml:space="preserve">районы </w:t>
      </w:r>
      <w:r>
        <w:rPr>
          <w:sz w:val="28"/>
          <w:szCs w:val="28"/>
        </w:rPr>
        <w:t>е</w:t>
      </w:r>
      <w:r w:rsidRPr="00AE218A">
        <w:rPr>
          <w:sz w:val="28"/>
          <w:szCs w:val="28"/>
        </w:rPr>
        <w:t xml:space="preserve">жеквартально представляют в Департамент отчеты о проделанной работе. В </w:t>
      </w:r>
      <w:r>
        <w:rPr>
          <w:sz w:val="28"/>
          <w:szCs w:val="28"/>
        </w:rPr>
        <w:t>оставшихся</w:t>
      </w:r>
      <w:r w:rsidRPr="00AE218A">
        <w:rPr>
          <w:sz w:val="28"/>
          <w:szCs w:val="28"/>
        </w:rPr>
        <w:t xml:space="preserve"> 14 районах невостребованные доли оформляются в собственность Воронежской области. Начиная с августа  2010 года, </w:t>
      </w:r>
      <w:r>
        <w:rPr>
          <w:sz w:val="28"/>
          <w:szCs w:val="28"/>
        </w:rPr>
        <w:t>реализуется</w:t>
      </w:r>
      <w:r w:rsidRPr="00AE218A">
        <w:rPr>
          <w:sz w:val="28"/>
          <w:szCs w:val="28"/>
        </w:rPr>
        <w:t xml:space="preserve"> трехлетняя программа по оформлению в собственность Воронежской области невостребованных земель площадью 100 тыс. га. </w:t>
      </w:r>
    </w:p>
    <w:p w:rsidR="0047652F" w:rsidRPr="00AE218A" w:rsidRDefault="0047652F" w:rsidP="00772D94">
      <w:pPr>
        <w:tabs>
          <w:tab w:val="left" w:pos="0"/>
        </w:tabs>
        <w:spacing w:line="360" w:lineRule="auto"/>
        <w:ind w:firstLine="709"/>
        <w:jc w:val="both"/>
        <w:rPr>
          <w:sz w:val="28"/>
          <w:szCs w:val="28"/>
        </w:rPr>
      </w:pPr>
      <w:r>
        <w:rPr>
          <w:sz w:val="28"/>
          <w:szCs w:val="28"/>
        </w:rPr>
        <w:t>П</w:t>
      </w:r>
      <w:r w:rsidRPr="00AE218A">
        <w:rPr>
          <w:sz w:val="28"/>
          <w:szCs w:val="28"/>
        </w:rPr>
        <w:t>ринятие Федерального закона от 29</w:t>
      </w:r>
      <w:r>
        <w:rPr>
          <w:sz w:val="28"/>
          <w:szCs w:val="28"/>
        </w:rPr>
        <w:t>.12.</w:t>
      </w:r>
      <w:r w:rsidRPr="00AE218A">
        <w:rPr>
          <w:sz w:val="28"/>
          <w:szCs w:val="28"/>
        </w:rPr>
        <w:t xml:space="preserve">2010 </w:t>
      </w:r>
      <w:r>
        <w:rPr>
          <w:sz w:val="28"/>
          <w:szCs w:val="28"/>
        </w:rPr>
        <w:t xml:space="preserve">№ </w:t>
      </w:r>
      <w:r w:rsidRPr="00AE218A">
        <w:rPr>
          <w:sz w:val="28"/>
          <w:szCs w:val="28"/>
        </w:rPr>
        <w:t xml:space="preserve">435-ФЗ «О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 </w:t>
      </w:r>
      <w:r>
        <w:rPr>
          <w:sz w:val="28"/>
          <w:szCs w:val="28"/>
        </w:rPr>
        <w:t xml:space="preserve">позволит подавать </w:t>
      </w:r>
      <w:r w:rsidRPr="00AE218A">
        <w:rPr>
          <w:sz w:val="28"/>
          <w:szCs w:val="28"/>
        </w:rPr>
        <w:t>исковые заявления об оформлении земельных участков, образованных в счет невостребованных земельных долей, в собственность Воронежской области только до вступления этого закона</w:t>
      </w:r>
      <w:r>
        <w:rPr>
          <w:sz w:val="28"/>
          <w:szCs w:val="28"/>
        </w:rPr>
        <w:t>, то есть до 0</w:t>
      </w:r>
      <w:r w:rsidRPr="00AE218A">
        <w:rPr>
          <w:sz w:val="28"/>
          <w:szCs w:val="28"/>
        </w:rPr>
        <w:t>1</w:t>
      </w:r>
      <w:r>
        <w:rPr>
          <w:sz w:val="28"/>
          <w:szCs w:val="28"/>
        </w:rPr>
        <w:t>.07.</w:t>
      </w:r>
      <w:r w:rsidRPr="00AE218A">
        <w:rPr>
          <w:sz w:val="28"/>
          <w:szCs w:val="28"/>
        </w:rPr>
        <w:t xml:space="preserve">2011 года. В связи с этим действуя в соответствии со старым законодательством, в 2011 году планируется зарегистрировать в собственность Воронежской области около 40 тыс. га земель. </w:t>
      </w:r>
    </w:p>
    <w:p w:rsidR="0047652F" w:rsidRPr="00AE218A" w:rsidRDefault="0047652F" w:rsidP="00772D94">
      <w:pPr>
        <w:tabs>
          <w:tab w:val="left" w:pos="0"/>
        </w:tabs>
        <w:spacing w:line="360" w:lineRule="auto"/>
        <w:ind w:firstLine="709"/>
        <w:jc w:val="both"/>
        <w:rPr>
          <w:sz w:val="28"/>
          <w:szCs w:val="28"/>
        </w:rPr>
      </w:pPr>
      <w:r w:rsidRPr="00AE218A">
        <w:rPr>
          <w:sz w:val="28"/>
          <w:szCs w:val="28"/>
        </w:rPr>
        <w:t>Указанный закон лишил субъекты Российской Федерации и муниципальные районы</w:t>
      </w:r>
      <w:r>
        <w:rPr>
          <w:sz w:val="28"/>
          <w:szCs w:val="28"/>
        </w:rPr>
        <w:t xml:space="preserve"> </w:t>
      </w:r>
      <w:r w:rsidRPr="00AE218A">
        <w:rPr>
          <w:sz w:val="28"/>
          <w:szCs w:val="28"/>
        </w:rPr>
        <w:t xml:space="preserve">прав </w:t>
      </w:r>
      <w:r>
        <w:rPr>
          <w:sz w:val="28"/>
          <w:szCs w:val="28"/>
        </w:rPr>
        <w:t xml:space="preserve">по </w:t>
      </w:r>
      <w:r w:rsidRPr="00AE218A">
        <w:rPr>
          <w:sz w:val="28"/>
          <w:szCs w:val="28"/>
        </w:rPr>
        <w:t>оформ</w:t>
      </w:r>
      <w:r>
        <w:rPr>
          <w:sz w:val="28"/>
          <w:szCs w:val="28"/>
        </w:rPr>
        <w:t>лению</w:t>
      </w:r>
      <w:r w:rsidRPr="00AE218A">
        <w:rPr>
          <w:sz w:val="28"/>
          <w:szCs w:val="28"/>
        </w:rPr>
        <w:t xml:space="preserve"> </w:t>
      </w:r>
      <w:r>
        <w:rPr>
          <w:sz w:val="28"/>
          <w:szCs w:val="28"/>
        </w:rPr>
        <w:t xml:space="preserve">невостребованных земель </w:t>
      </w:r>
      <w:r w:rsidRPr="00AE218A">
        <w:rPr>
          <w:sz w:val="28"/>
          <w:szCs w:val="28"/>
        </w:rPr>
        <w:t xml:space="preserve">в свою собственность. </w:t>
      </w:r>
      <w:r>
        <w:rPr>
          <w:sz w:val="28"/>
          <w:szCs w:val="28"/>
        </w:rPr>
        <w:t xml:space="preserve">С 01.07.2011 такое </w:t>
      </w:r>
      <w:r w:rsidRPr="00AE218A">
        <w:rPr>
          <w:sz w:val="28"/>
          <w:szCs w:val="28"/>
        </w:rPr>
        <w:t xml:space="preserve">право </w:t>
      </w:r>
      <w:r>
        <w:rPr>
          <w:sz w:val="28"/>
          <w:szCs w:val="28"/>
        </w:rPr>
        <w:t xml:space="preserve">будет предоставлено </w:t>
      </w:r>
      <w:r w:rsidRPr="00AE218A">
        <w:rPr>
          <w:sz w:val="28"/>
          <w:szCs w:val="28"/>
        </w:rPr>
        <w:t>сельским и городским поселениям.</w:t>
      </w:r>
    </w:p>
    <w:p w:rsidR="0047652F" w:rsidRPr="00AE218A" w:rsidRDefault="0047652F" w:rsidP="00772D94">
      <w:pPr>
        <w:tabs>
          <w:tab w:val="left" w:pos="0"/>
        </w:tabs>
        <w:spacing w:line="360" w:lineRule="auto"/>
        <w:ind w:firstLine="709"/>
        <w:jc w:val="both"/>
        <w:rPr>
          <w:sz w:val="28"/>
          <w:szCs w:val="28"/>
        </w:rPr>
      </w:pPr>
      <w:r w:rsidRPr="00AE218A">
        <w:rPr>
          <w:sz w:val="28"/>
          <w:szCs w:val="28"/>
        </w:rPr>
        <w:t xml:space="preserve">В то же время сельские поселения (в каждом муниципальном районе Воронежской области – от 12 до 22 сельских поселений) в подавляющем </w:t>
      </w:r>
      <w:r w:rsidRPr="00AE218A">
        <w:rPr>
          <w:sz w:val="28"/>
          <w:szCs w:val="28"/>
        </w:rPr>
        <w:lastRenderedPageBreak/>
        <w:t xml:space="preserve">большинстве не имеют достаточных кадровых и финансовых ресурсов для проведения работ с невостребованными долями. В некоторых сельских поселениях эти работы могут выполнить своими силами и за свой счет </w:t>
      </w:r>
      <w:proofErr w:type="spellStart"/>
      <w:r w:rsidRPr="00AE218A">
        <w:rPr>
          <w:sz w:val="28"/>
          <w:szCs w:val="28"/>
        </w:rPr>
        <w:t>агрохолдинги</w:t>
      </w:r>
      <w:proofErr w:type="spellEnd"/>
      <w:r w:rsidRPr="00AE218A">
        <w:rPr>
          <w:sz w:val="28"/>
          <w:szCs w:val="28"/>
        </w:rPr>
        <w:t xml:space="preserve"> и крупные сельскохозяйственные организации, работающие на территории этих сельских поселений. Однако далеко не во всех хозяйствах (или сельских поселени</w:t>
      </w:r>
      <w:r>
        <w:rPr>
          <w:sz w:val="28"/>
          <w:szCs w:val="28"/>
        </w:rPr>
        <w:t>ях</w:t>
      </w:r>
      <w:r w:rsidRPr="00AE218A">
        <w:rPr>
          <w:sz w:val="28"/>
          <w:szCs w:val="28"/>
        </w:rPr>
        <w:t xml:space="preserve"> – в Воронежской области сельские поселения включают одно, реже два «старых» хозяйства) имеются действующие сельскохозяйственные организации и фермеры, готовые взять на себя финансирование и организацию выполнения этих работ. </w:t>
      </w:r>
    </w:p>
    <w:p w:rsidR="0047652F" w:rsidRPr="00AE218A" w:rsidRDefault="0047652F" w:rsidP="00772D94">
      <w:pPr>
        <w:tabs>
          <w:tab w:val="left" w:pos="0"/>
        </w:tabs>
        <w:spacing w:line="360" w:lineRule="auto"/>
        <w:ind w:firstLine="709"/>
        <w:jc w:val="both"/>
        <w:rPr>
          <w:sz w:val="28"/>
          <w:szCs w:val="28"/>
        </w:rPr>
      </w:pPr>
      <w:r w:rsidRPr="00AE218A">
        <w:rPr>
          <w:sz w:val="28"/>
          <w:szCs w:val="28"/>
        </w:rPr>
        <w:t xml:space="preserve">Кроме того, передача оформления невостребованных долей под контроль коммерческих структур сопряжена с рисками коррупции руководства сельских поселений и нарушения прав собственников земельных долей. </w:t>
      </w:r>
    </w:p>
    <w:p w:rsidR="0047652F" w:rsidRPr="00AE218A" w:rsidRDefault="0047652F" w:rsidP="00772D94">
      <w:pPr>
        <w:tabs>
          <w:tab w:val="left" w:pos="0"/>
        </w:tabs>
        <w:spacing w:line="360" w:lineRule="auto"/>
        <w:ind w:firstLine="709"/>
        <w:jc w:val="both"/>
        <w:rPr>
          <w:sz w:val="28"/>
          <w:szCs w:val="28"/>
        </w:rPr>
      </w:pPr>
      <w:r w:rsidRPr="00AE218A">
        <w:rPr>
          <w:sz w:val="28"/>
          <w:szCs w:val="28"/>
        </w:rPr>
        <w:t xml:space="preserve">Предварительный анализ показал, что большая часть администраций сельских поселений не сможет осуществить требуемые законом работы с невостребованными земельными долями. В связи с этим 60-70% невостребованных долей Воронежской области в обозримой перспективе останутся неоформленными, и не будут обрабатываться или будут обрабатываться незаконно. </w:t>
      </w:r>
      <w:r>
        <w:rPr>
          <w:sz w:val="28"/>
          <w:szCs w:val="28"/>
        </w:rPr>
        <w:t xml:space="preserve">В целях вовлечения в законный оборот невостребованных долей </w:t>
      </w:r>
      <w:r w:rsidRPr="00AE218A">
        <w:rPr>
          <w:sz w:val="28"/>
          <w:szCs w:val="28"/>
        </w:rPr>
        <w:t>предлагается использовать областную целевую программу.</w:t>
      </w:r>
    </w:p>
    <w:p w:rsidR="0047652F" w:rsidRPr="00AE218A" w:rsidRDefault="0047652F" w:rsidP="00772D94">
      <w:pPr>
        <w:tabs>
          <w:tab w:val="left" w:pos="0"/>
        </w:tabs>
        <w:spacing w:line="360" w:lineRule="auto"/>
        <w:ind w:firstLine="709"/>
        <w:jc w:val="both"/>
        <w:rPr>
          <w:sz w:val="28"/>
          <w:szCs w:val="28"/>
        </w:rPr>
      </w:pPr>
      <w:r w:rsidRPr="00AE218A">
        <w:rPr>
          <w:sz w:val="28"/>
          <w:szCs w:val="28"/>
        </w:rPr>
        <w:t xml:space="preserve">Необходимость решения </w:t>
      </w:r>
      <w:r>
        <w:rPr>
          <w:sz w:val="28"/>
          <w:szCs w:val="28"/>
        </w:rPr>
        <w:t xml:space="preserve">данной </w:t>
      </w:r>
      <w:r w:rsidRPr="00AE218A">
        <w:rPr>
          <w:sz w:val="28"/>
          <w:szCs w:val="28"/>
        </w:rPr>
        <w:t xml:space="preserve">проблемы на основе </w:t>
      </w:r>
      <w:r w:rsidR="00772D94">
        <w:rPr>
          <w:sz w:val="28"/>
          <w:szCs w:val="28"/>
        </w:rPr>
        <w:t>П</w:t>
      </w:r>
      <w:r w:rsidRPr="00AE218A">
        <w:rPr>
          <w:sz w:val="28"/>
          <w:szCs w:val="28"/>
        </w:rPr>
        <w:t>рограммы обосновывается следующим</w:t>
      </w:r>
      <w:r w:rsidR="00772D94">
        <w:rPr>
          <w:sz w:val="28"/>
          <w:szCs w:val="28"/>
        </w:rPr>
        <w:t>и факторами</w:t>
      </w:r>
      <w:r>
        <w:rPr>
          <w:sz w:val="28"/>
          <w:szCs w:val="28"/>
        </w:rPr>
        <w:t>:</w:t>
      </w:r>
    </w:p>
    <w:p w:rsidR="0047652F" w:rsidRPr="00772D94" w:rsidRDefault="0047652F" w:rsidP="00772D94">
      <w:pPr>
        <w:pStyle w:val="aa"/>
        <w:numPr>
          <w:ilvl w:val="0"/>
          <w:numId w:val="28"/>
        </w:numPr>
        <w:spacing w:line="360" w:lineRule="auto"/>
        <w:ind w:left="0" w:firstLine="709"/>
        <w:jc w:val="both"/>
        <w:rPr>
          <w:sz w:val="28"/>
          <w:szCs w:val="28"/>
        </w:rPr>
      </w:pPr>
      <w:r w:rsidRPr="00772D94">
        <w:rPr>
          <w:sz w:val="28"/>
          <w:szCs w:val="28"/>
        </w:rPr>
        <w:t>Подавляющее большинство сельских администраций не имеют достаточных финансовых и трудовых ресурсов для выполнения работ по оформлению невостребованных долей.</w:t>
      </w:r>
    </w:p>
    <w:p w:rsidR="0047652F" w:rsidRPr="00772D94" w:rsidRDefault="0047652F" w:rsidP="00772D94">
      <w:pPr>
        <w:pStyle w:val="aa"/>
        <w:numPr>
          <w:ilvl w:val="0"/>
          <w:numId w:val="28"/>
        </w:numPr>
        <w:spacing w:line="360" w:lineRule="auto"/>
        <w:ind w:left="0" w:firstLine="709"/>
        <w:jc w:val="both"/>
        <w:rPr>
          <w:sz w:val="28"/>
          <w:szCs w:val="28"/>
        </w:rPr>
      </w:pPr>
      <w:r w:rsidRPr="00772D94">
        <w:rPr>
          <w:sz w:val="28"/>
          <w:szCs w:val="28"/>
        </w:rPr>
        <w:t xml:space="preserve">Сельскохозяйственные организации и фермеры, использующие часть земельного участка, находящегося в долевой собственности на законных основаниях, и желающие приобрести его в собственность или в аренду, имеются далеко не во всех сельских поселениях. По </w:t>
      </w:r>
      <w:r w:rsidRPr="00772D94">
        <w:rPr>
          <w:sz w:val="28"/>
          <w:szCs w:val="28"/>
        </w:rPr>
        <w:lastRenderedPageBreak/>
        <w:t>предварительным оценкам 65-75% сельских поселений не смогут привлечь к оформлению невостребованных долей сельскохозяйственные организации и фермеров, использующих земельный участок, находящийся в долевой собственности.</w:t>
      </w:r>
    </w:p>
    <w:p w:rsidR="0047652F" w:rsidRPr="00772D94" w:rsidRDefault="00772D94" w:rsidP="00772D94">
      <w:pPr>
        <w:pStyle w:val="aa"/>
        <w:numPr>
          <w:ilvl w:val="0"/>
          <w:numId w:val="28"/>
        </w:numPr>
        <w:spacing w:line="360" w:lineRule="auto"/>
        <w:ind w:left="0" w:firstLine="709"/>
        <w:jc w:val="both"/>
        <w:rPr>
          <w:sz w:val="28"/>
          <w:szCs w:val="28"/>
        </w:rPr>
      </w:pPr>
      <w:r>
        <w:rPr>
          <w:sz w:val="28"/>
          <w:szCs w:val="28"/>
        </w:rPr>
        <w:t>Программа</w:t>
      </w:r>
      <w:r w:rsidR="0047652F" w:rsidRPr="00772D94">
        <w:rPr>
          <w:sz w:val="28"/>
          <w:szCs w:val="28"/>
        </w:rPr>
        <w:t xml:space="preserve"> позволит </w:t>
      </w:r>
      <w:r>
        <w:rPr>
          <w:sz w:val="28"/>
          <w:szCs w:val="28"/>
        </w:rPr>
        <w:t>п</w:t>
      </w:r>
      <w:r w:rsidR="0047652F" w:rsidRPr="00772D94">
        <w:rPr>
          <w:sz w:val="28"/>
          <w:szCs w:val="28"/>
        </w:rPr>
        <w:t>равительству Воронежской области контролировать ситуацию с землей в большинстве сельских поселений и концентрировать под своим контролем значительные площади земель сельскохозяйственного назначения, которые можно будет использовать как важный ресурс для привлечения инвестиций в целях социально-экономического развития региона.</w:t>
      </w:r>
    </w:p>
    <w:p w:rsidR="0047652F" w:rsidRDefault="0047652F" w:rsidP="00772D94">
      <w:pPr>
        <w:tabs>
          <w:tab w:val="left" w:pos="0"/>
        </w:tabs>
        <w:spacing w:line="360" w:lineRule="auto"/>
        <w:ind w:firstLine="709"/>
        <w:jc w:val="both"/>
        <w:rPr>
          <w:sz w:val="28"/>
          <w:szCs w:val="28"/>
        </w:rPr>
      </w:pPr>
    </w:p>
    <w:p w:rsidR="004F0893" w:rsidRPr="001552F7" w:rsidRDefault="004F0893" w:rsidP="00772D94">
      <w:pPr>
        <w:pStyle w:val="a4"/>
        <w:jc w:val="center"/>
        <w:rPr>
          <w:b/>
          <w:sz w:val="28"/>
          <w:szCs w:val="28"/>
        </w:rPr>
      </w:pPr>
      <w:r w:rsidRPr="001552F7">
        <w:rPr>
          <w:b/>
          <w:sz w:val="28"/>
          <w:szCs w:val="28"/>
        </w:rPr>
        <w:t xml:space="preserve">2. </w:t>
      </w:r>
      <w:r w:rsidR="0012555D" w:rsidRPr="001552F7">
        <w:rPr>
          <w:b/>
          <w:sz w:val="28"/>
          <w:szCs w:val="28"/>
        </w:rPr>
        <w:t>Основные ц</w:t>
      </w:r>
      <w:r w:rsidRPr="001552F7">
        <w:rPr>
          <w:b/>
          <w:sz w:val="28"/>
          <w:szCs w:val="28"/>
        </w:rPr>
        <w:t>ел</w:t>
      </w:r>
      <w:r w:rsidR="0012555D" w:rsidRPr="001552F7">
        <w:rPr>
          <w:b/>
          <w:sz w:val="28"/>
          <w:szCs w:val="28"/>
        </w:rPr>
        <w:t>и</w:t>
      </w:r>
      <w:r w:rsidRPr="001552F7">
        <w:rPr>
          <w:b/>
          <w:sz w:val="28"/>
          <w:szCs w:val="28"/>
        </w:rPr>
        <w:t xml:space="preserve"> и задачи </w:t>
      </w:r>
      <w:r w:rsidR="00772D94">
        <w:rPr>
          <w:b/>
          <w:sz w:val="28"/>
          <w:szCs w:val="28"/>
        </w:rPr>
        <w:t>П</w:t>
      </w:r>
      <w:r w:rsidRPr="001552F7">
        <w:rPr>
          <w:b/>
          <w:sz w:val="28"/>
          <w:szCs w:val="28"/>
        </w:rPr>
        <w:t>рограммы</w:t>
      </w:r>
    </w:p>
    <w:p w:rsidR="004F0893" w:rsidRPr="001552F7" w:rsidRDefault="004F0893" w:rsidP="000E614A">
      <w:pPr>
        <w:tabs>
          <w:tab w:val="left" w:pos="0"/>
        </w:tabs>
        <w:ind w:firstLine="709"/>
        <w:jc w:val="both"/>
        <w:rPr>
          <w:sz w:val="28"/>
          <w:szCs w:val="28"/>
        </w:rPr>
      </w:pPr>
    </w:p>
    <w:p w:rsidR="004F0893" w:rsidRPr="001552F7" w:rsidRDefault="004F0893" w:rsidP="00772D94">
      <w:pPr>
        <w:pStyle w:val="a5"/>
        <w:spacing w:before="0" w:beforeAutospacing="0" w:after="0" w:afterAutospacing="0" w:line="360" w:lineRule="auto"/>
        <w:ind w:firstLine="709"/>
        <w:jc w:val="both"/>
        <w:rPr>
          <w:sz w:val="28"/>
          <w:szCs w:val="28"/>
        </w:rPr>
      </w:pPr>
      <w:r w:rsidRPr="00156C59">
        <w:rPr>
          <w:bCs/>
          <w:sz w:val="28"/>
          <w:szCs w:val="28"/>
        </w:rPr>
        <w:t>Цель</w:t>
      </w:r>
      <w:r w:rsidR="00343B4D" w:rsidRPr="00156C59">
        <w:rPr>
          <w:bCs/>
          <w:sz w:val="28"/>
          <w:szCs w:val="28"/>
        </w:rPr>
        <w:t>ю</w:t>
      </w:r>
      <w:r w:rsidRPr="00156C59">
        <w:rPr>
          <w:bCs/>
          <w:sz w:val="28"/>
          <w:szCs w:val="28"/>
        </w:rPr>
        <w:t xml:space="preserve"> </w:t>
      </w:r>
      <w:r w:rsidR="00772D94" w:rsidRPr="00156C59">
        <w:rPr>
          <w:bCs/>
          <w:sz w:val="28"/>
          <w:szCs w:val="28"/>
        </w:rPr>
        <w:t>П</w:t>
      </w:r>
      <w:r w:rsidRPr="00156C59">
        <w:rPr>
          <w:bCs/>
          <w:sz w:val="28"/>
          <w:szCs w:val="28"/>
        </w:rPr>
        <w:t>рограммы</w:t>
      </w:r>
      <w:r w:rsidR="00343B4D" w:rsidRPr="00156C59">
        <w:rPr>
          <w:bCs/>
          <w:sz w:val="28"/>
          <w:szCs w:val="28"/>
        </w:rPr>
        <w:t xml:space="preserve"> </w:t>
      </w:r>
      <w:r w:rsidR="006658B8" w:rsidRPr="00156C59">
        <w:rPr>
          <w:bCs/>
          <w:sz w:val="28"/>
          <w:szCs w:val="28"/>
        </w:rPr>
        <w:t xml:space="preserve">является </w:t>
      </w:r>
      <w:r w:rsidR="006658B8" w:rsidRPr="00156C59">
        <w:rPr>
          <w:sz w:val="28"/>
          <w:szCs w:val="28"/>
        </w:rPr>
        <w:t xml:space="preserve">повышение эффективности </w:t>
      </w:r>
      <w:r w:rsidR="00FF01A7" w:rsidRPr="00156C59">
        <w:rPr>
          <w:sz w:val="28"/>
          <w:szCs w:val="28"/>
        </w:rPr>
        <w:t xml:space="preserve">управления </w:t>
      </w:r>
      <w:r w:rsidR="006658B8" w:rsidRPr="00156C59">
        <w:rPr>
          <w:sz w:val="28"/>
          <w:szCs w:val="28"/>
        </w:rPr>
        <w:t>земл</w:t>
      </w:r>
      <w:r w:rsidR="00FF01A7" w:rsidRPr="00156C59">
        <w:rPr>
          <w:sz w:val="28"/>
          <w:szCs w:val="28"/>
        </w:rPr>
        <w:t>ями</w:t>
      </w:r>
      <w:r w:rsidR="006658B8" w:rsidRPr="00156C59">
        <w:rPr>
          <w:sz w:val="28"/>
          <w:szCs w:val="28"/>
        </w:rPr>
        <w:t xml:space="preserve"> сельскохозяйственного назначения </w:t>
      </w:r>
      <w:r w:rsidR="00FF01A7" w:rsidRPr="00156C59">
        <w:rPr>
          <w:sz w:val="28"/>
          <w:szCs w:val="28"/>
        </w:rPr>
        <w:t>путем</w:t>
      </w:r>
      <w:r w:rsidR="006658B8" w:rsidRPr="00156C59">
        <w:rPr>
          <w:sz w:val="28"/>
          <w:szCs w:val="28"/>
        </w:rPr>
        <w:t xml:space="preserve"> реализации комплекса правовых и организационно-экономических мер </w:t>
      </w:r>
      <w:r w:rsidR="00170DBE" w:rsidRPr="00156C59">
        <w:rPr>
          <w:sz w:val="28"/>
          <w:szCs w:val="28"/>
        </w:rPr>
        <w:t>по</w:t>
      </w:r>
      <w:r w:rsidR="006658B8" w:rsidRPr="00156C59">
        <w:rPr>
          <w:sz w:val="28"/>
          <w:szCs w:val="28"/>
        </w:rPr>
        <w:t xml:space="preserve"> оформлени</w:t>
      </w:r>
      <w:r w:rsidR="00170DBE" w:rsidRPr="00156C59">
        <w:rPr>
          <w:sz w:val="28"/>
          <w:szCs w:val="28"/>
        </w:rPr>
        <w:t>ю</w:t>
      </w:r>
      <w:r w:rsidR="006658B8" w:rsidRPr="00156C59">
        <w:rPr>
          <w:sz w:val="28"/>
          <w:szCs w:val="28"/>
        </w:rPr>
        <w:t xml:space="preserve"> </w:t>
      </w:r>
      <w:r w:rsidR="006658B8" w:rsidRPr="00156C59">
        <w:rPr>
          <w:bCs/>
          <w:sz w:val="28"/>
          <w:szCs w:val="28"/>
        </w:rPr>
        <w:t>невостребованных земельных долей</w:t>
      </w:r>
      <w:r w:rsidR="006658B8" w:rsidRPr="00156C59">
        <w:rPr>
          <w:sz w:val="28"/>
          <w:szCs w:val="28"/>
        </w:rPr>
        <w:t xml:space="preserve"> </w:t>
      </w:r>
      <w:r w:rsidR="00170DBE" w:rsidRPr="00156C59">
        <w:rPr>
          <w:sz w:val="28"/>
          <w:szCs w:val="28"/>
        </w:rPr>
        <w:t xml:space="preserve">и земельных участков </w:t>
      </w:r>
      <w:r w:rsidR="006658B8" w:rsidRPr="00156C59">
        <w:rPr>
          <w:sz w:val="28"/>
          <w:szCs w:val="28"/>
        </w:rPr>
        <w:t>в собственность сельских (городских) поселений</w:t>
      </w:r>
      <w:r w:rsidR="00170DBE" w:rsidRPr="00156C59">
        <w:rPr>
          <w:sz w:val="28"/>
          <w:szCs w:val="28"/>
        </w:rPr>
        <w:t xml:space="preserve"> и Воронежской области</w:t>
      </w:r>
      <w:r w:rsidR="006658B8" w:rsidRPr="00156C59">
        <w:rPr>
          <w:sz w:val="28"/>
          <w:szCs w:val="28"/>
        </w:rPr>
        <w:t>.</w:t>
      </w:r>
    </w:p>
    <w:p w:rsidR="00343B4D" w:rsidRPr="001552F7" w:rsidRDefault="00343B4D" w:rsidP="00772D94">
      <w:pPr>
        <w:pStyle w:val="a5"/>
        <w:spacing w:before="0" w:beforeAutospacing="0" w:after="0" w:afterAutospacing="0" w:line="360" w:lineRule="auto"/>
        <w:ind w:firstLine="709"/>
        <w:jc w:val="both"/>
        <w:rPr>
          <w:bCs/>
          <w:sz w:val="28"/>
          <w:szCs w:val="28"/>
        </w:rPr>
      </w:pPr>
      <w:r w:rsidRPr="001552F7">
        <w:rPr>
          <w:bCs/>
          <w:sz w:val="28"/>
          <w:szCs w:val="28"/>
        </w:rPr>
        <w:t>Осуществление поставленной цели требует решения следующих задач:</w:t>
      </w:r>
    </w:p>
    <w:p w:rsidR="00001E2B" w:rsidRPr="001552F7" w:rsidRDefault="00001E2B" w:rsidP="00772D94">
      <w:pPr>
        <w:numPr>
          <w:ilvl w:val="0"/>
          <w:numId w:val="8"/>
        </w:numPr>
        <w:spacing w:line="360" w:lineRule="auto"/>
        <w:ind w:left="0" w:firstLine="709"/>
        <w:jc w:val="both"/>
        <w:rPr>
          <w:color w:val="000000"/>
          <w:sz w:val="28"/>
          <w:szCs w:val="28"/>
        </w:rPr>
      </w:pPr>
      <w:r w:rsidRPr="001552F7">
        <w:rPr>
          <w:color w:val="000000"/>
          <w:sz w:val="28"/>
          <w:szCs w:val="28"/>
        </w:rPr>
        <w:t>создание нормативной и методической базы развития земельных отношений Воронежской области в условиях реформирования федерального земельного законодательства;</w:t>
      </w:r>
    </w:p>
    <w:p w:rsidR="00001E2B" w:rsidRPr="001552F7" w:rsidRDefault="00001E2B" w:rsidP="00772D94">
      <w:pPr>
        <w:numPr>
          <w:ilvl w:val="0"/>
          <w:numId w:val="8"/>
        </w:numPr>
        <w:spacing w:line="360" w:lineRule="auto"/>
        <w:ind w:left="0" w:firstLine="709"/>
        <w:jc w:val="both"/>
        <w:rPr>
          <w:color w:val="000000"/>
          <w:sz w:val="28"/>
          <w:szCs w:val="28"/>
        </w:rPr>
      </w:pPr>
      <w:r w:rsidRPr="001552F7">
        <w:rPr>
          <w:color w:val="000000"/>
          <w:sz w:val="28"/>
          <w:szCs w:val="28"/>
        </w:rPr>
        <w:t xml:space="preserve">оформление невостребованных </w:t>
      </w:r>
      <w:r w:rsidR="00170DBE">
        <w:rPr>
          <w:color w:val="000000"/>
          <w:sz w:val="28"/>
          <w:szCs w:val="28"/>
        </w:rPr>
        <w:t xml:space="preserve">земельных </w:t>
      </w:r>
      <w:r w:rsidRPr="001552F7">
        <w:rPr>
          <w:color w:val="000000"/>
          <w:sz w:val="28"/>
          <w:szCs w:val="28"/>
        </w:rPr>
        <w:t>долей в собственность сельских (городских) поселений;</w:t>
      </w:r>
    </w:p>
    <w:p w:rsidR="00001E2B" w:rsidRPr="001552F7" w:rsidRDefault="00001E2B" w:rsidP="00772D94">
      <w:pPr>
        <w:numPr>
          <w:ilvl w:val="0"/>
          <w:numId w:val="8"/>
        </w:numPr>
        <w:spacing w:line="360" w:lineRule="auto"/>
        <w:ind w:left="0" w:firstLine="709"/>
        <w:jc w:val="both"/>
        <w:rPr>
          <w:color w:val="000000"/>
          <w:sz w:val="28"/>
          <w:szCs w:val="28"/>
        </w:rPr>
      </w:pPr>
      <w:r w:rsidRPr="001552F7">
        <w:rPr>
          <w:color w:val="000000"/>
          <w:sz w:val="28"/>
          <w:szCs w:val="28"/>
        </w:rPr>
        <w:t>создание  земельного фонда областного и муниципального уровня путем оформления прав собственности на земельные участки сельскохозяйственного назначения, образованны</w:t>
      </w:r>
      <w:r w:rsidR="0047652F" w:rsidRPr="001552F7">
        <w:rPr>
          <w:color w:val="000000"/>
          <w:sz w:val="28"/>
          <w:szCs w:val="28"/>
        </w:rPr>
        <w:t>е</w:t>
      </w:r>
      <w:r w:rsidRPr="001552F7">
        <w:rPr>
          <w:color w:val="000000"/>
          <w:sz w:val="28"/>
          <w:szCs w:val="28"/>
        </w:rPr>
        <w:t xml:space="preserve"> из земельных долей; </w:t>
      </w:r>
    </w:p>
    <w:p w:rsidR="00001E2B" w:rsidRPr="001552F7" w:rsidRDefault="00001E2B" w:rsidP="00772D94">
      <w:pPr>
        <w:pStyle w:val="a5"/>
        <w:numPr>
          <w:ilvl w:val="0"/>
          <w:numId w:val="8"/>
        </w:numPr>
        <w:spacing w:before="0" w:beforeAutospacing="0" w:after="0" w:afterAutospacing="0" w:line="360" w:lineRule="auto"/>
        <w:ind w:left="0" w:firstLine="709"/>
        <w:jc w:val="both"/>
        <w:rPr>
          <w:sz w:val="28"/>
          <w:szCs w:val="28"/>
        </w:rPr>
      </w:pPr>
      <w:r w:rsidRPr="001552F7">
        <w:rPr>
          <w:sz w:val="28"/>
          <w:szCs w:val="28"/>
        </w:rPr>
        <w:t>увеличение доходной части бюджетов различного уровня от использования земельных долей и земельных участков, оформленных в собственность сельских поселений (городских) и Воронежской области;</w:t>
      </w:r>
    </w:p>
    <w:p w:rsidR="00001E2B" w:rsidRPr="001552F7" w:rsidRDefault="00001E2B" w:rsidP="00772D94">
      <w:pPr>
        <w:pStyle w:val="a5"/>
        <w:numPr>
          <w:ilvl w:val="0"/>
          <w:numId w:val="8"/>
        </w:numPr>
        <w:spacing w:before="0" w:beforeAutospacing="0" w:after="0" w:afterAutospacing="0" w:line="360" w:lineRule="auto"/>
        <w:ind w:left="0" w:firstLine="709"/>
        <w:jc w:val="both"/>
        <w:rPr>
          <w:sz w:val="28"/>
          <w:szCs w:val="28"/>
        </w:rPr>
      </w:pPr>
      <w:r w:rsidRPr="001552F7">
        <w:rPr>
          <w:bCs/>
          <w:sz w:val="28"/>
          <w:szCs w:val="28"/>
        </w:rPr>
        <w:lastRenderedPageBreak/>
        <w:t>повышение инвестиционной привлекательности Воронежской области за счет создания земельного фонда областного и муниципального уровня</w:t>
      </w:r>
      <w:r w:rsidRPr="001552F7">
        <w:rPr>
          <w:color w:val="000000"/>
          <w:sz w:val="28"/>
          <w:szCs w:val="28"/>
        </w:rPr>
        <w:t>.</w:t>
      </w:r>
    </w:p>
    <w:p w:rsidR="005305C0" w:rsidRPr="001552F7" w:rsidRDefault="005305C0" w:rsidP="000E614A">
      <w:pPr>
        <w:pStyle w:val="2"/>
        <w:spacing w:before="0" w:after="0" w:line="240" w:lineRule="auto"/>
        <w:ind w:firstLine="709"/>
        <w:jc w:val="center"/>
        <w:rPr>
          <w:rFonts w:ascii="Times New Roman" w:hAnsi="Times New Roman"/>
          <w:i w:val="0"/>
          <w:caps/>
        </w:rPr>
      </w:pPr>
      <w:r w:rsidRPr="001552F7">
        <w:rPr>
          <w:rFonts w:ascii="Times New Roman" w:hAnsi="Times New Roman"/>
          <w:i w:val="0"/>
          <w:caps/>
        </w:rPr>
        <w:t>3. С</w:t>
      </w:r>
      <w:r w:rsidRPr="001552F7">
        <w:rPr>
          <w:rFonts w:ascii="Times New Roman" w:hAnsi="Times New Roman"/>
          <w:i w:val="0"/>
        </w:rPr>
        <w:t xml:space="preserve">роки и этапы реализации </w:t>
      </w:r>
      <w:r w:rsidR="0047652F" w:rsidRPr="001552F7">
        <w:rPr>
          <w:rFonts w:ascii="Times New Roman" w:hAnsi="Times New Roman"/>
          <w:i w:val="0"/>
        </w:rPr>
        <w:t>П</w:t>
      </w:r>
      <w:r w:rsidRPr="001552F7">
        <w:rPr>
          <w:rFonts w:ascii="Times New Roman" w:hAnsi="Times New Roman"/>
          <w:i w:val="0"/>
        </w:rPr>
        <w:t>рограммы</w:t>
      </w:r>
    </w:p>
    <w:p w:rsidR="005305C0" w:rsidRPr="001552F7" w:rsidRDefault="005305C0" w:rsidP="00772D94">
      <w:pPr>
        <w:spacing w:line="360" w:lineRule="auto"/>
        <w:ind w:firstLine="709"/>
        <w:jc w:val="both"/>
        <w:rPr>
          <w:sz w:val="28"/>
          <w:szCs w:val="28"/>
        </w:rPr>
      </w:pPr>
    </w:p>
    <w:p w:rsidR="005305C0" w:rsidRPr="001552F7" w:rsidRDefault="00895443" w:rsidP="00772D94">
      <w:pPr>
        <w:spacing w:line="360" w:lineRule="auto"/>
        <w:ind w:firstLine="709"/>
        <w:jc w:val="both"/>
        <w:rPr>
          <w:sz w:val="28"/>
          <w:szCs w:val="28"/>
        </w:rPr>
      </w:pPr>
      <w:r w:rsidRPr="001552F7">
        <w:rPr>
          <w:sz w:val="28"/>
          <w:szCs w:val="28"/>
        </w:rPr>
        <w:t xml:space="preserve">Реализация программных мероприятий </w:t>
      </w:r>
      <w:r w:rsidR="00772D94">
        <w:rPr>
          <w:sz w:val="28"/>
          <w:szCs w:val="28"/>
        </w:rPr>
        <w:t>осуществляется</w:t>
      </w:r>
      <w:r w:rsidRPr="001552F7">
        <w:rPr>
          <w:sz w:val="28"/>
          <w:szCs w:val="28"/>
        </w:rPr>
        <w:t xml:space="preserve"> в один этап</w:t>
      </w:r>
      <w:r w:rsidR="009C79B0" w:rsidRPr="001552F7">
        <w:rPr>
          <w:sz w:val="28"/>
          <w:szCs w:val="28"/>
        </w:rPr>
        <w:t xml:space="preserve"> </w:t>
      </w:r>
      <w:r w:rsidR="00772D94">
        <w:rPr>
          <w:sz w:val="28"/>
          <w:szCs w:val="28"/>
        </w:rPr>
        <w:br/>
      </w:r>
      <w:r w:rsidR="009C79B0" w:rsidRPr="001552F7">
        <w:rPr>
          <w:sz w:val="28"/>
          <w:szCs w:val="28"/>
        </w:rPr>
        <w:t>с 01</w:t>
      </w:r>
      <w:r w:rsidR="00170DBE">
        <w:rPr>
          <w:sz w:val="28"/>
          <w:szCs w:val="28"/>
        </w:rPr>
        <w:t>.07.</w:t>
      </w:r>
      <w:r w:rsidR="009C79B0" w:rsidRPr="001552F7">
        <w:rPr>
          <w:sz w:val="28"/>
          <w:szCs w:val="28"/>
        </w:rPr>
        <w:t>2011</w:t>
      </w:r>
      <w:r w:rsidR="0047652F" w:rsidRPr="001552F7">
        <w:rPr>
          <w:sz w:val="28"/>
          <w:szCs w:val="28"/>
        </w:rPr>
        <w:t xml:space="preserve"> </w:t>
      </w:r>
      <w:r w:rsidR="009C79B0" w:rsidRPr="001552F7">
        <w:rPr>
          <w:sz w:val="28"/>
          <w:szCs w:val="28"/>
        </w:rPr>
        <w:t>по 01</w:t>
      </w:r>
      <w:r w:rsidR="00170DBE">
        <w:rPr>
          <w:sz w:val="28"/>
          <w:szCs w:val="28"/>
        </w:rPr>
        <w:t>.07.2014</w:t>
      </w:r>
      <w:r w:rsidR="009C79B0" w:rsidRPr="001552F7">
        <w:rPr>
          <w:sz w:val="28"/>
          <w:szCs w:val="28"/>
        </w:rPr>
        <w:t xml:space="preserve">. </w:t>
      </w:r>
      <w:r w:rsidR="00001E2B" w:rsidRPr="001552F7">
        <w:rPr>
          <w:sz w:val="28"/>
          <w:szCs w:val="28"/>
        </w:rPr>
        <w:t xml:space="preserve">Финансирование Программы начинается с января 2012 года. </w:t>
      </w:r>
    </w:p>
    <w:p w:rsidR="009C79B0" w:rsidRPr="001552F7" w:rsidRDefault="009C79B0" w:rsidP="00772D94">
      <w:pPr>
        <w:autoSpaceDE w:val="0"/>
        <w:autoSpaceDN w:val="0"/>
        <w:adjustRightInd w:val="0"/>
        <w:spacing w:line="360" w:lineRule="auto"/>
        <w:ind w:firstLine="709"/>
        <w:jc w:val="both"/>
        <w:outlineLvl w:val="1"/>
        <w:rPr>
          <w:sz w:val="28"/>
          <w:szCs w:val="28"/>
        </w:rPr>
      </w:pPr>
      <w:r w:rsidRPr="001552F7">
        <w:rPr>
          <w:sz w:val="28"/>
          <w:szCs w:val="28"/>
        </w:rPr>
        <w:t xml:space="preserve">Ежегодно по итогам выполнения мероприятий </w:t>
      </w:r>
      <w:r w:rsidR="0047652F" w:rsidRPr="001552F7">
        <w:rPr>
          <w:sz w:val="28"/>
          <w:szCs w:val="28"/>
        </w:rPr>
        <w:t>П</w:t>
      </w:r>
      <w:r w:rsidRPr="001552F7">
        <w:rPr>
          <w:sz w:val="28"/>
          <w:szCs w:val="28"/>
        </w:rPr>
        <w:t>рограммы проводится анализ достигнутых показателей, уточнение целевых индикаторов и затрат по программным мероприятиям.</w:t>
      </w:r>
    </w:p>
    <w:p w:rsidR="009C79B0" w:rsidRPr="001552F7" w:rsidRDefault="009C79B0" w:rsidP="00772D94">
      <w:pPr>
        <w:autoSpaceDE w:val="0"/>
        <w:autoSpaceDN w:val="0"/>
        <w:adjustRightInd w:val="0"/>
        <w:spacing w:line="360" w:lineRule="auto"/>
        <w:ind w:firstLine="709"/>
        <w:jc w:val="both"/>
        <w:outlineLvl w:val="1"/>
        <w:rPr>
          <w:sz w:val="28"/>
          <w:szCs w:val="28"/>
        </w:rPr>
      </w:pPr>
    </w:p>
    <w:p w:rsidR="009C79B0" w:rsidRDefault="0012555D" w:rsidP="00772D94">
      <w:pPr>
        <w:jc w:val="center"/>
        <w:rPr>
          <w:b/>
          <w:sz w:val="28"/>
          <w:szCs w:val="28"/>
        </w:rPr>
      </w:pPr>
      <w:r w:rsidRPr="001552F7">
        <w:rPr>
          <w:b/>
          <w:sz w:val="28"/>
          <w:szCs w:val="28"/>
        </w:rPr>
        <w:t>4.</w:t>
      </w:r>
      <w:r w:rsidR="009C79B0" w:rsidRPr="001552F7">
        <w:rPr>
          <w:b/>
          <w:sz w:val="28"/>
          <w:szCs w:val="28"/>
        </w:rPr>
        <w:t>Описание ожидаемых результатов реализации Программы, целевые индикаторы методики их расчета</w:t>
      </w:r>
    </w:p>
    <w:p w:rsidR="00772D94" w:rsidRPr="001552F7" w:rsidRDefault="00772D94" w:rsidP="00772D94">
      <w:pPr>
        <w:jc w:val="center"/>
        <w:rPr>
          <w:b/>
          <w:sz w:val="28"/>
          <w:szCs w:val="28"/>
        </w:rPr>
      </w:pPr>
    </w:p>
    <w:p w:rsidR="00176685" w:rsidRPr="001552F7" w:rsidRDefault="0012555D" w:rsidP="00772D94">
      <w:pPr>
        <w:jc w:val="center"/>
        <w:rPr>
          <w:b/>
          <w:sz w:val="28"/>
          <w:szCs w:val="28"/>
        </w:rPr>
      </w:pPr>
      <w:r w:rsidRPr="001552F7">
        <w:rPr>
          <w:b/>
          <w:sz w:val="28"/>
          <w:szCs w:val="28"/>
        </w:rPr>
        <w:t>4.1.</w:t>
      </w:r>
      <w:r w:rsidR="00176685" w:rsidRPr="001552F7">
        <w:rPr>
          <w:b/>
          <w:sz w:val="28"/>
          <w:szCs w:val="28"/>
        </w:rPr>
        <w:t>Перечень основных результатов Программы</w:t>
      </w:r>
    </w:p>
    <w:p w:rsidR="009C79B0" w:rsidRPr="001552F7" w:rsidRDefault="009C79B0" w:rsidP="00772D94">
      <w:pPr>
        <w:jc w:val="center"/>
        <w:rPr>
          <w:b/>
          <w:sz w:val="28"/>
          <w:szCs w:val="28"/>
        </w:rPr>
      </w:pPr>
    </w:p>
    <w:p w:rsidR="009C79B0" w:rsidRPr="001552F7" w:rsidRDefault="009C79B0" w:rsidP="00772D94">
      <w:pPr>
        <w:autoSpaceDE w:val="0"/>
        <w:autoSpaceDN w:val="0"/>
        <w:adjustRightInd w:val="0"/>
        <w:spacing w:line="360" w:lineRule="auto"/>
        <w:ind w:firstLine="709"/>
        <w:jc w:val="both"/>
        <w:outlineLvl w:val="1"/>
        <w:rPr>
          <w:bCs/>
          <w:sz w:val="28"/>
          <w:szCs w:val="28"/>
        </w:rPr>
      </w:pPr>
      <w:r w:rsidRPr="001552F7">
        <w:rPr>
          <w:bCs/>
          <w:sz w:val="28"/>
          <w:szCs w:val="28"/>
        </w:rPr>
        <w:t>Основными ожидаемыми результатами реализации Программы являются:</w:t>
      </w:r>
    </w:p>
    <w:p w:rsidR="009C79B0" w:rsidRPr="001552F7" w:rsidRDefault="0047652F" w:rsidP="00772D94">
      <w:pPr>
        <w:pStyle w:val="aa"/>
        <w:numPr>
          <w:ilvl w:val="0"/>
          <w:numId w:val="17"/>
        </w:numPr>
        <w:autoSpaceDE w:val="0"/>
        <w:autoSpaceDN w:val="0"/>
        <w:adjustRightInd w:val="0"/>
        <w:spacing w:line="360" w:lineRule="auto"/>
        <w:ind w:left="0" w:firstLine="709"/>
        <w:jc w:val="both"/>
        <w:outlineLvl w:val="1"/>
        <w:rPr>
          <w:bCs/>
          <w:sz w:val="28"/>
          <w:szCs w:val="28"/>
        </w:rPr>
      </w:pPr>
      <w:r w:rsidRPr="001552F7">
        <w:rPr>
          <w:color w:val="000000"/>
          <w:sz w:val="28"/>
          <w:szCs w:val="28"/>
        </w:rPr>
        <w:t>с</w:t>
      </w:r>
      <w:r w:rsidR="009C79B0" w:rsidRPr="001552F7">
        <w:rPr>
          <w:color w:val="000000"/>
          <w:sz w:val="28"/>
          <w:szCs w:val="28"/>
        </w:rPr>
        <w:t>оздание нормативно - методической базы рационального использования земель сельскохозяйственного назначения, находящихся в собственности сельских (городских) поселений и Воронежской области;</w:t>
      </w:r>
    </w:p>
    <w:p w:rsidR="009C79B0" w:rsidRPr="001552F7" w:rsidRDefault="0047652F" w:rsidP="00772D94">
      <w:pPr>
        <w:pStyle w:val="a4"/>
        <w:numPr>
          <w:ilvl w:val="0"/>
          <w:numId w:val="17"/>
        </w:numPr>
        <w:spacing w:line="360" w:lineRule="auto"/>
        <w:ind w:left="0" w:firstLine="709"/>
        <w:jc w:val="both"/>
        <w:rPr>
          <w:sz w:val="28"/>
          <w:szCs w:val="28"/>
        </w:rPr>
      </w:pPr>
      <w:r w:rsidRPr="001552F7">
        <w:rPr>
          <w:sz w:val="28"/>
          <w:szCs w:val="28"/>
        </w:rPr>
        <w:t>о</w:t>
      </w:r>
      <w:r w:rsidR="009C79B0" w:rsidRPr="001552F7">
        <w:rPr>
          <w:sz w:val="28"/>
          <w:szCs w:val="28"/>
        </w:rPr>
        <w:t>формление в собственность сельских (городских) поселений земельных долей, признанных невостребованными</w:t>
      </w:r>
      <w:r w:rsidRPr="001552F7">
        <w:rPr>
          <w:sz w:val="28"/>
          <w:szCs w:val="28"/>
        </w:rPr>
        <w:t>;</w:t>
      </w:r>
      <w:r w:rsidR="009C79B0" w:rsidRPr="001552F7">
        <w:rPr>
          <w:sz w:val="28"/>
          <w:szCs w:val="28"/>
        </w:rPr>
        <w:t xml:space="preserve"> </w:t>
      </w:r>
    </w:p>
    <w:p w:rsidR="009C79B0" w:rsidRPr="001552F7" w:rsidRDefault="0047652F" w:rsidP="00772D94">
      <w:pPr>
        <w:pStyle w:val="a4"/>
        <w:numPr>
          <w:ilvl w:val="0"/>
          <w:numId w:val="17"/>
        </w:numPr>
        <w:spacing w:line="360" w:lineRule="auto"/>
        <w:ind w:left="0" w:firstLine="709"/>
        <w:jc w:val="both"/>
        <w:rPr>
          <w:sz w:val="28"/>
          <w:szCs w:val="28"/>
        </w:rPr>
      </w:pPr>
      <w:r w:rsidRPr="001552F7">
        <w:rPr>
          <w:sz w:val="28"/>
          <w:szCs w:val="28"/>
        </w:rPr>
        <w:t>о</w:t>
      </w:r>
      <w:r w:rsidR="009C79B0" w:rsidRPr="001552F7">
        <w:rPr>
          <w:sz w:val="28"/>
          <w:szCs w:val="28"/>
        </w:rPr>
        <w:t>формление в собственность сельских (городских) поселений земельных участков сельскохозяйственного назначения общей площадью около 30 тыс. га</w:t>
      </w:r>
      <w:r w:rsidRPr="001552F7">
        <w:rPr>
          <w:sz w:val="28"/>
          <w:szCs w:val="28"/>
        </w:rPr>
        <w:t>;</w:t>
      </w:r>
    </w:p>
    <w:p w:rsidR="009C79B0" w:rsidRPr="001552F7" w:rsidRDefault="0047652F" w:rsidP="00772D94">
      <w:pPr>
        <w:pStyle w:val="a4"/>
        <w:numPr>
          <w:ilvl w:val="0"/>
          <w:numId w:val="17"/>
        </w:numPr>
        <w:spacing w:line="360" w:lineRule="auto"/>
        <w:ind w:left="0" w:firstLine="709"/>
        <w:jc w:val="both"/>
        <w:rPr>
          <w:sz w:val="28"/>
          <w:szCs w:val="28"/>
        </w:rPr>
      </w:pPr>
      <w:r w:rsidRPr="001552F7">
        <w:rPr>
          <w:sz w:val="28"/>
          <w:szCs w:val="28"/>
        </w:rPr>
        <w:t>о</w:t>
      </w:r>
      <w:r w:rsidR="009C79B0" w:rsidRPr="001552F7">
        <w:rPr>
          <w:sz w:val="28"/>
          <w:szCs w:val="28"/>
        </w:rPr>
        <w:t>формление в собственность Воронежской области земельных участков сельскохозяйственного назначения общей площадью около</w:t>
      </w:r>
      <w:r w:rsidR="00772D94">
        <w:rPr>
          <w:sz w:val="28"/>
          <w:szCs w:val="28"/>
        </w:rPr>
        <w:br/>
      </w:r>
      <w:r w:rsidR="009C79B0" w:rsidRPr="001552F7">
        <w:rPr>
          <w:sz w:val="28"/>
          <w:szCs w:val="28"/>
        </w:rPr>
        <w:t>70 тыс. га</w:t>
      </w:r>
      <w:r w:rsidRPr="001552F7">
        <w:rPr>
          <w:sz w:val="28"/>
          <w:szCs w:val="28"/>
        </w:rPr>
        <w:t>;</w:t>
      </w:r>
    </w:p>
    <w:p w:rsidR="009C79B0" w:rsidRPr="001552F7" w:rsidRDefault="0047652F" w:rsidP="00772D94">
      <w:pPr>
        <w:pStyle w:val="a4"/>
        <w:numPr>
          <w:ilvl w:val="0"/>
          <w:numId w:val="17"/>
        </w:numPr>
        <w:spacing w:line="360" w:lineRule="auto"/>
        <w:ind w:left="0" w:firstLine="709"/>
        <w:jc w:val="both"/>
        <w:rPr>
          <w:sz w:val="28"/>
          <w:szCs w:val="28"/>
        </w:rPr>
      </w:pPr>
      <w:r w:rsidRPr="001552F7">
        <w:rPr>
          <w:sz w:val="28"/>
          <w:szCs w:val="28"/>
        </w:rPr>
        <w:t>п</w:t>
      </w:r>
      <w:r w:rsidR="009C79B0" w:rsidRPr="001552F7">
        <w:rPr>
          <w:sz w:val="28"/>
          <w:szCs w:val="28"/>
        </w:rPr>
        <w:t>олучение дополнительных доходов в бюджеты различного</w:t>
      </w:r>
      <w:r w:rsidR="00772D94">
        <w:rPr>
          <w:sz w:val="28"/>
          <w:szCs w:val="28"/>
        </w:rPr>
        <w:br/>
      </w:r>
      <w:r w:rsidR="009C79B0" w:rsidRPr="001552F7">
        <w:rPr>
          <w:sz w:val="28"/>
          <w:szCs w:val="28"/>
        </w:rPr>
        <w:t xml:space="preserve">уровня, полученных от использования земельных долей и земельных </w:t>
      </w:r>
      <w:r w:rsidR="009C79B0" w:rsidRPr="001552F7">
        <w:rPr>
          <w:sz w:val="28"/>
          <w:szCs w:val="28"/>
        </w:rPr>
        <w:lastRenderedPageBreak/>
        <w:t xml:space="preserve">участков, оформленных в собственность сельских поселений (городских) и Воронежской области порядка </w:t>
      </w:r>
      <w:r w:rsidR="00D22EF4" w:rsidRPr="001552F7">
        <w:rPr>
          <w:sz w:val="28"/>
          <w:szCs w:val="28"/>
        </w:rPr>
        <w:t>5</w:t>
      </w:r>
      <w:r w:rsidR="009C79B0" w:rsidRPr="001552F7">
        <w:rPr>
          <w:sz w:val="28"/>
          <w:szCs w:val="28"/>
        </w:rPr>
        <w:t>0 млн. руб. в год</w:t>
      </w:r>
      <w:r w:rsidRPr="001552F7">
        <w:rPr>
          <w:sz w:val="28"/>
          <w:szCs w:val="28"/>
        </w:rPr>
        <w:t>;</w:t>
      </w:r>
    </w:p>
    <w:p w:rsidR="009C79B0" w:rsidRPr="001552F7" w:rsidRDefault="0047652F" w:rsidP="00772D94">
      <w:pPr>
        <w:pStyle w:val="aa"/>
        <w:numPr>
          <w:ilvl w:val="0"/>
          <w:numId w:val="17"/>
        </w:numPr>
        <w:tabs>
          <w:tab w:val="left" w:pos="0"/>
        </w:tabs>
        <w:spacing w:line="360" w:lineRule="auto"/>
        <w:ind w:left="0" w:firstLine="709"/>
        <w:jc w:val="both"/>
        <w:rPr>
          <w:sz w:val="28"/>
          <w:szCs w:val="28"/>
        </w:rPr>
      </w:pPr>
      <w:r w:rsidRPr="001552F7">
        <w:rPr>
          <w:sz w:val="28"/>
          <w:szCs w:val="28"/>
        </w:rPr>
        <w:t>п</w:t>
      </w:r>
      <w:r w:rsidR="009C79B0" w:rsidRPr="001552F7">
        <w:rPr>
          <w:sz w:val="28"/>
          <w:szCs w:val="28"/>
        </w:rPr>
        <w:t>оступлени</w:t>
      </w:r>
      <w:r w:rsidRPr="001552F7">
        <w:rPr>
          <w:sz w:val="28"/>
          <w:szCs w:val="28"/>
        </w:rPr>
        <w:t>е</w:t>
      </w:r>
      <w:r w:rsidR="009C79B0" w:rsidRPr="001552F7">
        <w:rPr>
          <w:sz w:val="28"/>
          <w:szCs w:val="28"/>
        </w:rPr>
        <w:t xml:space="preserve"> средств от использования земельных участков, оформленных в собственность сельских (городских) поселений в результате выполнения Программы, позволят увеличить доходы бюджетов сельских (городских) поселений и уменьшить трансферты из бюджета Воронежской области</w:t>
      </w:r>
      <w:r w:rsidRPr="001552F7">
        <w:rPr>
          <w:sz w:val="28"/>
          <w:szCs w:val="28"/>
        </w:rPr>
        <w:t>;</w:t>
      </w:r>
    </w:p>
    <w:p w:rsidR="009C79B0" w:rsidRPr="001552F7" w:rsidRDefault="0047652F" w:rsidP="00772D94">
      <w:pPr>
        <w:pStyle w:val="aa"/>
        <w:numPr>
          <w:ilvl w:val="0"/>
          <w:numId w:val="17"/>
        </w:numPr>
        <w:tabs>
          <w:tab w:val="left" w:pos="0"/>
        </w:tabs>
        <w:spacing w:line="360" w:lineRule="auto"/>
        <w:ind w:left="0" w:firstLine="709"/>
        <w:jc w:val="both"/>
        <w:rPr>
          <w:sz w:val="28"/>
          <w:szCs w:val="28"/>
        </w:rPr>
      </w:pPr>
      <w:r w:rsidRPr="001552F7">
        <w:rPr>
          <w:sz w:val="28"/>
          <w:szCs w:val="28"/>
        </w:rPr>
        <w:t>о</w:t>
      </w:r>
      <w:r w:rsidR="009C79B0" w:rsidRPr="001552F7">
        <w:rPr>
          <w:sz w:val="28"/>
          <w:szCs w:val="28"/>
        </w:rPr>
        <w:t xml:space="preserve">коло 10 тыс. </w:t>
      </w:r>
      <w:r w:rsidR="00772D94" w:rsidRPr="001552F7">
        <w:rPr>
          <w:sz w:val="28"/>
          <w:szCs w:val="28"/>
        </w:rPr>
        <w:t>га,</w:t>
      </w:r>
      <w:r w:rsidR="009C79B0" w:rsidRPr="001552F7">
        <w:rPr>
          <w:sz w:val="28"/>
          <w:szCs w:val="28"/>
        </w:rPr>
        <w:t xml:space="preserve"> не возделываемых в настоящее время сельскохозяйственных угодий</w:t>
      </w:r>
      <w:r w:rsidR="00772D94">
        <w:rPr>
          <w:sz w:val="28"/>
          <w:szCs w:val="28"/>
        </w:rPr>
        <w:t>,</w:t>
      </w:r>
      <w:r w:rsidR="009C79B0" w:rsidRPr="001552F7">
        <w:rPr>
          <w:sz w:val="28"/>
          <w:szCs w:val="28"/>
        </w:rPr>
        <w:t xml:space="preserve"> будет возвращено в хозяйственный оборот. Еще на 30 тыс. га за счет увеличения эффективности использования доходы от сельхозпроизводства повысятся в среднем на 30%</w:t>
      </w:r>
      <w:r w:rsidRPr="001552F7">
        <w:rPr>
          <w:sz w:val="28"/>
          <w:szCs w:val="28"/>
        </w:rPr>
        <w:t>;</w:t>
      </w:r>
    </w:p>
    <w:p w:rsidR="009C79B0" w:rsidRPr="001552F7" w:rsidRDefault="0047652F" w:rsidP="00772D94">
      <w:pPr>
        <w:pStyle w:val="aa"/>
        <w:numPr>
          <w:ilvl w:val="0"/>
          <w:numId w:val="17"/>
        </w:numPr>
        <w:autoSpaceDE w:val="0"/>
        <w:autoSpaceDN w:val="0"/>
        <w:adjustRightInd w:val="0"/>
        <w:spacing w:line="360" w:lineRule="auto"/>
        <w:ind w:left="0" w:firstLine="709"/>
        <w:jc w:val="both"/>
        <w:outlineLvl w:val="1"/>
        <w:rPr>
          <w:sz w:val="28"/>
          <w:szCs w:val="28"/>
        </w:rPr>
      </w:pPr>
      <w:r w:rsidRPr="001552F7">
        <w:rPr>
          <w:sz w:val="28"/>
          <w:szCs w:val="28"/>
        </w:rPr>
        <w:t>п</w:t>
      </w:r>
      <w:r w:rsidR="009C79B0" w:rsidRPr="001552F7">
        <w:rPr>
          <w:sz w:val="28"/>
          <w:szCs w:val="28"/>
        </w:rPr>
        <w:t xml:space="preserve">ривлечение дополнительных инвестиций в </w:t>
      </w:r>
      <w:r w:rsidR="00176685" w:rsidRPr="001552F7">
        <w:rPr>
          <w:sz w:val="28"/>
          <w:szCs w:val="28"/>
        </w:rPr>
        <w:t>сельскохозяйственный сектор экономики Воронежской области</w:t>
      </w:r>
      <w:r w:rsidR="009C79B0" w:rsidRPr="001552F7">
        <w:rPr>
          <w:sz w:val="28"/>
          <w:szCs w:val="28"/>
        </w:rPr>
        <w:t>, что повысит уровень занятости сельского населения трудоспособного возраста.</w:t>
      </w:r>
    </w:p>
    <w:p w:rsidR="00611144" w:rsidRPr="001552F7" w:rsidRDefault="00611144" w:rsidP="00772D94">
      <w:pPr>
        <w:autoSpaceDE w:val="0"/>
        <w:autoSpaceDN w:val="0"/>
        <w:adjustRightInd w:val="0"/>
        <w:spacing w:line="360" w:lineRule="auto"/>
        <w:ind w:firstLine="709"/>
        <w:jc w:val="both"/>
        <w:outlineLvl w:val="1"/>
        <w:rPr>
          <w:color w:val="000000"/>
          <w:sz w:val="28"/>
          <w:szCs w:val="28"/>
        </w:rPr>
      </w:pPr>
      <w:r w:rsidRPr="001552F7">
        <w:rPr>
          <w:color w:val="000000"/>
          <w:sz w:val="28"/>
          <w:szCs w:val="28"/>
        </w:rPr>
        <w:t>Кроме того, предполагается получить следующие дополнительные результаты, имеющие определенную социально-экономическую значимость:</w:t>
      </w:r>
    </w:p>
    <w:p w:rsidR="00611144" w:rsidRPr="001552F7" w:rsidRDefault="00611144" w:rsidP="00772D94">
      <w:pPr>
        <w:pStyle w:val="aa"/>
        <w:numPr>
          <w:ilvl w:val="0"/>
          <w:numId w:val="18"/>
        </w:numPr>
        <w:autoSpaceDE w:val="0"/>
        <w:autoSpaceDN w:val="0"/>
        <w:adjustRightInd w:val="0"/>
        <w:spacing w:line="360" w:lineRule="auto"/>
        <w:ind w:left="0" w:firstLine="709"/>
        <w:jc w:val="both"/>
        <w:outlineLvl w:val="1"/>
        <w:rPr>
          <w:color w:val="000000"/>
          <w:sz w:val="28"/>
          <w:szCs w:val="28"/>
        </w:rPr>
      </w:pPr>
      <w:r w:rsidRPr="001552F7">
        <w:rPr>
          <w:color w:val="000000"/>
          <w:sz w:val="28"/>
          <w:szCs w:val="28"/>
        </w:rPr>
        <w:t>резко возрастет активность владельцев земельных долей, увеличится число наследников, приобретающих права на земельные доли, владельцы долей будут стремиться использовать свои доли предусмотренными законодательством способами;</w:t>
      </w:r>
    </w:p>
    <w:p w:rsidR="00611144" w:rsidRPr="001552F7" w:rsidRDefault="00611144" w:rsidP="00772D94">
      <w:pPr>
        <w:pStyle w:val="aa"/>
        <w:numPr>
          <w:ilvl w:val="0"/>
          <w:numId w:val="18"/>
        </w:numPr>
        <w:autoSpaceDE w:val="0"/>
        <w:autoSpaceDN w:val="0"/>
        <w:adjustRightInd w:val="0"/>
        <w:spacing w:line="360" w:lineRule="auto"/>
        <w:ind w:left="0" w:firstLine="709"/>
        <w:jc w:val="both"/>
        <w:outlineLvl w:val="1"/>
        <w:rPr>
          <w:color w:val="000000"/>
          <w:sz w:val="28"/>
          <w:szCs w:val="28"/>
        </w:rPr>
      </w:pPr>
      <w:r w:rsidRPr="001552F7">
        <w:rPr>
          <w:color w:val="000000"/>
          <w:sz w:val="28"/>
          <w:szCs w:val="28"/>
        </w:rPr>
        <w:t>так же активизируются землевладельцы и землепользователи, во многих хозяйствах начнется приобретение земельных долей в собственность и в аренду;</w:t>
      </w:r>
    </w:p>
    <w:p w:rsidR="00611144" w:rsidRPr="001552F7" w:rsidRDefault="00611144" w:rsidP="00772D94">
      <w:pPr>
        <w:pStyle w:val="aa"/>
        <w:numPr>
          <w:ilvl w:val="0"/>
          <w:numId w:val="18"/>
        </w:numPr>
        <w:autoSpaceDE w:val="0"/>
        <w:autoSpaceDN w:val="0"/>
        <w:adjustRightInd w:val="0"/>
        <w:spacing w:line="360" w:lineRule="auto"/>
        <w:ind w:left="0" w:firstLine="709"/>
        <w:jc w:val="both"/>
        <w:outlineLvl w:val="1"/>
        <w:rPr>
          <w:color w:val="000000"/>
          <w:sz w:val="28"/>
          <w:szCs w:val="28"/>
        </w:rPr>
      </w:pPr>
      <w:r w:rsidRPr="001552F7">
        <w:rPr>
          <w:color w:val="000000"/>
          <w:sz w:val="28"/>
          <w:szCs w:val="28"/>
        </w:rPr>
        <w:t>оформление земель сельскохозяйственного назначения в собственность публичных образований позволит вовлечь в гражданско-правовой оборот ранее незаконно используемые земельные участки, сократит количество нарушений, возникающих в сфере земельно-имущественных отношений, которые оказывают отрицательное влияние социально-экономические показатели региона</w:t>
      </w:r>
      <w:r w:rsidR="00D22EF4" w:rsidRPr="001552F7">
        <w:rPr>
          <w:color w:val="000000"/>
          <w:sz w:val="28"/>
          <w:szCs w:val="28"/>
        </w:rPr>
        <w:t>.</w:t>
      </w:r>
    </w:p>
    <w:p w:rsidR="00170DBE" w:rsidRPr="001552F7" w:rsidRDefault="00170DBE" w:rsidP="000E614A">
      <w:pPr>
        <w:ind w:firstLine="709"/>
        <w:jc w:val="center"/>
        <w:rPr>
          <w:sz w:val="28"/>
          <w:szCs w:val="28"/>
        </w:rPr>
      </w:pPr>
    </w:p>
    <w:p w:rsidR="00176685" w:rsidRPr="001552F7" w:rsidRDefault="0012555D" w:rsidP="00772D94">
      <w:pPr>
        <w:jc w:val="center"/>
        <w:rPr>
          <w:b/>
          <w:sz w:val="28"/>
          <w:szCs w:val="28"/>
        </w:rPr>
      </w:pPr>
      <w:r w:rsidRPr="001552F7">
        <w:rPr>
          <w:b/>
          <w:sz w:val="28"/>
          <w:szCs w:val="28"/>
        </w:rPr>
        <w:lastRenderedPageBreak/>
        <w:t>4.2.</w:t>
      </w:r>
      <w:r w:rsidR="00176685" w:rsidRPr="001552F7">
        <w:rPr>
          <w:b/>
          <w:sz w:val="28"/>
          <w:szCs w:val="28"/>
        </w:rPr>
        <w:t>Целевые индикаторы и методики их расчета</w:t>
      </w:r>
    </w:p>
    <w:p w:rsidR="00E56694" w:rsidRPr="001552F7" w:rsidRDefault="00E56694" w:rsidP="000E614A">
      <w:pPr>
        <w:ind w:firstLine="709"/>
        <w:jc w:val="center"/>
        <w:rPr>
          <w:b/>
          <w:sz w:val="28"/>
          <w:szCs w:val="28"/>
        </w:rPr>
      </w:pPr>
    </w:p>
    <w:p w:rsidR="00E4599C" w:rsidRPr="001552F7" w:rsidRDefault="00E4599C" w:rsidP="00772D94">
      <w:pPr>
        <w:pStyle w:val="ConsPlusNormal"/>
        <w:widowControl/>
        <w:spacing w:line="360" w:lineRule="auto"/>
        <w:ind w:firstLine="709"/>
        <w:jc w:val="both"/>
        <w:rPr>
          <w:rFonts w:ascii="Times New Roman" w:hAnsi="Times New Roman" w:cs="Times New Roman"/>
          <w:sz w:val="28"/>
          <w:szCs w:val="28"/>
        </w:rPr>
      </w:pPr>
      <w:r w:rsidRPr="001552F7">
        <w:rPr>
          <w:rFonts w:ascii="Times New Roman" w:hAnsi="Times New Roman" w:cs="Times New Roman"/>
          <w:sz w:val="28"/>
          <w:szCs w:val="28"/>
        </w:rPr>
        <w:t xml:space="preserve">Целевые индикаторы представляют собой измеряемые показатели, характеризующие степень </w:t>
      </w:r>
      <w:r w:rsidR="00D94C3B" w:rsidRPr="001552F7">
        <w:rPr>
          <w:rFonts w:ascii="Times New Roman" w:hAnsi="Times New Roman" w:cs="Times New Roman"/>
          <w:sz w:val="28"/>
          <w:szCs w:val="28"/>
        </w:rPr>
        <w:t>достижения</w:t>
      </w:r>
      <w:r w:rsidRPr="001552F7">
        <w:rPr>
          <w:rFonts w:ascii="Times New Roman" w:hAnsi="Times New Roman" w:cs="Times New Roman"/>
          <w:sz w:val="28"/>
          <w:szCs w:val="28"/>
        </w:rPr>
        <w:t xml:space="preserve"> </w:t>
      </w:r>
      <w:r w:rsidR="00D94C3B" w:rsidRPr="001552F7">
        <w:rPr>
          <w:rFonts w:ascii="Times New Roman" w:hAnsi="Times New Roman" w:cs="Times New Roman"/>
          <w:sz w:val="28"/>
          <w:szCs w:val="28"/>
        </w:rPr>
        <w:t>результатов программных мероприятий</w:t>
      </w:r>
      <w:r w:rsidRPr="001552F7">
        <w:rPr>
          <w:rFonts w:ascii="Times New Roman" w:hAnsi="Times New Roman" w:cs="Times New Roman"/>
          <w:sz w:val="28"/>
          <w:szCs w:val="28"/>
        </w:rPr>
        <w:t xml:space="preserve">. Значения индикаторов приводятся на период Программы. </w:t>
      </w:r>
    </w:p>
    <w:p w:rsidR="009C79B0" w:rsidRPr="001552F7" w:rsidRDefault="009C79B0" w:rsidP="00772D94">
      <w:pPr>
        <w:autoSpaceDE w:val="0"/>
        <w:autoSpaceDN w:val="0"/>
        <w:adjustRightInd w:val="0"/>
        <w:spacing w:line="360" w:lineRule="auto"/>
        <w:ind w:firstLine="709"/>
        <w:jc w:val="both"/>
        <w:outlineLvl w:val="1"/>
        <w:rPr>
          <w:sz w:val="28"/>
          <w:szCs w:val="28"/>
        </w:rPr>
      </w:pPr>
      <w:r w:rsidRPr="001552F7">
        <w:rPr>
          <w:sz w:val="28"/>
          <w:szCs w:val="28"/>
        </w:rPr>
        <w:t>Основные индикаторы реализации ведомственной целевой программы представлены в таблице</w:t>
      </w:r>
      <w:r w:rsidR="00E56694" w:rsidRPr="001552F7">
        <w:rPr>
          <w:sz w:val="28"/>
          <w:szCs w:val="28"/>
        </w:rPr>
        <w:t xml:space="preserve"> 1</w:t>
      </w:r>
      <w:r w:rsidRPr="001552F7">
        <w:rPr>
          <w:sz w:val="28"/>
          <w:szCs w:val="28"/>
        </w:rPr>
        <w:t>.</w:t>
      </w:r>
    </w:p>
    <w:p w:rsidR="009C79B0" w:rsidRPr="00170DBE" w:rsidRDefault="0047652F" w:rsidP="000E614A">
      <w:pPr>
        <w:ind w:firstLine="709"/>
        <w:jc w:val="right"/>
        <w:rPr>
          <w:color w:val="000000"/>
          <w:sz w:val="28"/>
        </w:rPr>
      </w:pPr>
      <w:r w:rsidRPr="00170DBE">
        <w:rPr>
          <w:color w:val="000000"/>
          <w:sz w:val="28"/>
        </w:rPr>
        <w:t xml:space="preserve">Таблица </w:t>
      </w:r>
      <w:r w:rsidR="00E56694" w:rsidRPr="00170DBE">
        <w:rPr>
          <w:color w:val="000000"/>
          <w:sz w:val="28"/>
        </w:rPr>
        <w:t>1</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1843"/>
        <w:gridCol w:w="1134"/>
        <w:gridCol w:w="992"/>
        <w:gridCol w:w="850"/>
        <w:gridCol w:w="1701"/>
      </w:tblGrid>
      <w:tr w:rsidR="009C79B0" w:rsidRPr="00170DBE" w:rsidTr="00772D94">
        <w:trPr>
          <w:trHeight w:val="1140"/>
        </w:trPr>
        <w:tc>
          <w:tcPr>
            <w:tcW w:w="3134" w:type="dxa"/>
            <w:vMerge w:val="restart"/>
            <w:shd w:val="clear" w:color="auto" w:fill="auto"/>
            <w:vAlign w:val="center"/>
            <w:hideMark/>
          </w:tcPr>
          <w:p w:rsidR="009C79B0" w:rsidRPr="00170DBE" w:rsidRDefault="009C79B0" w:rsidP="00772D94">
            <w:pPr>
              <w:jc w:val="center"/>
              <w:rPr>
                <w:color w:val="000000"/>
                <w:sz w:val="28"/>
              </w:rPr>
            </w:pPr>
            <w:r w:rsidRPr="00170DBE">
              <w:rPr>
                <w:color w:val="000000"/>
                <w:sz w:val="28"/>
              </w:rPr>
              <w:t>Наименование индикаторов</w:t>
            </w:r>
          </w:p>
        </w:tc>
        <w:tc>
          <w:tcPr>
            <w:tcW w:w="1843" w:type="dxa"/>
            <w:vMerge w:val="restart"/>
            <w:shd w:val="clear" w:color="auto" w:fill="auto"/>
            <w:vAlign w:val="center"/>
            <w:hideMark/>
          </w:tcPr>
          <w:p w:rsidR="009C79B0" w:rsidRPr="00170DBE" w:rsidRDefault="009C79B0" w:rsidP="00772D94">
            <w:pPr>
              <w:jc w:val="center"/>
              <w:rPr>
                <w:color w:val="000000"/>
                <w:sz w:val="28"/>
              </w:rPr>
            </w:pPr>
            <w:r w:rsidRPr="00170DBE">
              <w:rPr>
                <w:color w:val="000000"/>
                <w:sz w:val="28"/>
              </w:rPr>
              <w:t>Фактическое значение на момент разработки Программы (базисное значение)</w:t>
            </w:r>
          </w:p>
        </w:tc>
        <w:tc>
          <w:tcPr>
            <w:tcW w:w="2976" w:type="dxa"/>
            <w:gridSpan w:val="3"/>
            <w:vAlign w:val="center"/>
          </w:tcPr>
          <w:p w:rsidR="009C79B0" w:rsidRPr="00170DBE" w:rsidRDefault="00E56694" w:rsidP="00772D94">
            <w:pPr>
              <w:jc w:val="center"/>
              <w:rPr>
                <w:color w:val="000000"/>
                <w:sz w:val="28"/>
              </w:rPr>
            </w:pPr>
            <w:r w:rsidRPr="00170DBE">
              <w:rPr>
                <w:color w:val="000000"/>
                <w:sz w:val="28"/>
              </w:rPr>
              <w:t xml:space="preserve">Изменение  значений по </w:t>
            </w:r>
            <w:r w:rsidR="009C79B0" w:rsidRPr="00170DBE">
              <w:rPr>
                <w:color w:val="000000"/>
                <w:sz w:val="28"/>
              </w:rPr>
              <w:t>годам реализации</w:t>
            </w:r>
          </w:p>
        </w:tc>
        <w:tc>
          <w:tcPr>
            <w:tcW w:w="1701" w:type="dxa"/>
            <w:vMerge w:val="restart"/>
            <w:shd w:val="clear" w:color="auto" w:fill="auto"/>
            <w:vAlign w:val="center"/>
            <w:hideMark/>
          </w:tcPr>
          <w:p w:rsidR="009C79B0" w:rsidRPr="00170DBE" w:rsidRDefault="009C79B0" w:rsidP="00772D94">
            <w:pPr>
              <w:jc w:val="center"/>
              <w:rPr>
                <w:color w:val="000000"/>
                <w:sz w:val="28"/>
              </w:rPr>
            </w:pPr>
            <w:r w:rsidRPr="00170DBE">
              <w:rPr>
                <w:color w:val="000000"/>
                <w:sz w:val="28"/>
              </w:rPr>
              <w:t>Плановое значение на день окончания действия Программы</w:t>
            </w:r>
          </w:p>
        </w:tc>
      </w:tr>
      <w:tr w:rsidR="009C79B0" w:rsidRPr="00170DBE" w:rsidTr="00772D94">
        <w:trPr>
          <w:trHeight w:val="660"/>
        </w:trPr>
        <w:tc>
          <w:tcPr>
            <w:tcW w:w="3134" w:type="dxa"/>
            <w:vMerge/>
            <w:vAlign w:val="center"/>
            <w:hideMark/>
          </w:tcPr>
          <w:p w:rsidR="009C79B0" w:rsidRPr="00170DBE" w:rsidRDefault="009C79B0" w:rsidP="00772D94">
            <w:pPr>
              <w:jc w:val="center"/>
              <w:rPr>
                <w:color w:val="000000"/>
                <w:sz w:val="28"/>
              </w:rPr>
            </w:pPr>
          </w:p>
        </w:tc>
        <w:tc>
          <w:tcPr>
            <w:tcW w:w="1843" w:type="dxa"/>
            <w:vMerge/>
            <w:vAlign w:val="center"/>
            <w:hideMark/>
          </w:tcPr>
          <w:p w:rsidR="009C79B0" w:rsidRPr="00170DBE" w:rsidRDefault="009C79B0" w:rsidP="00772D94">
            <w:pPr>
              <w:jc w:val="center"/>
              <w:rPr>
                <w:color w:val="000000"/>
                <w:sz w:val="28"/>
              </w:rPr>
            </w:pPr>
          </w:p>
        </w:tc>
        <w:tc>
          <w:tcPr>
            <w:tcW w:w="1134" w:type="dxa"/>
            <w:shd w:val="clear" w:color="auto" w:fill="auto"/>
            <w:vAlign w:val="center"/>
            <w:hideMark/>
          </w:tcPr>
          <w:p w:rsidR="009C79B0" w:rsidRPr="00170DBE" w:rsidRDefault="009C79B0" w:rsidP="00772D94">
            <w:pPr>
              <w:jc w:val="center"/>
              <w:rPr>
                <w:color w:val="000000"/>
                <w:sz w:val="28"/>
              </w:rPr>
            </w:pPr>
            <w:r w:rsidRPr="00170DBE">
              <w:rPr>
                <w:color w:val="000000"/>
                <w:sz w:val="28"/>
              </w:rPr>
              <w:t>2012</w:t>
            </w:r>
          </w:p>
        </w:tc>
        <w:tc>
          <w:tcPr>
            <w:tcW w:w="992" w:type="dxa"/>
            <w:vAlign w:val="center"/>
          </w:tcPr>
          <w:p w:rsidR="009C79B0" w:rsidRPr="00170DBE" w:rsidRDefault="009C79B0" w:rsidP="00772D94">
            <w:pPr>
              <w:jc w:val="center"/>
              <w:rPr>
                <w:color w:val="000000"/>
                <w:sz w:val="28"/>
              </w:rPr>
            </w:pPr>
            <w:r w:rsidRPr="00170DBE">
              <w:rPr>
                <w:color w:val="000000"/>
                <w:sz w:val="28"/>
              </w:rPr>
              <w:t>2013</w:t>
            </w:r>
          </w:p>
        </w:tc>
        <w:tc>
          <w:tcPr>
            <w:tcW w:w="850" w:type="dxa"/>
            <w:shd w:val="clear" w:color="auto" w:fill="auto"/>
            <w:vAlign w:val="center"/>
            <w:hideMark/>
          </w:tcPr>
          <w:p w:rsidR="009C79B0" w:rsidRPr="00170DBE" w:rsidRDefault="009C79B0" w:rsidP="00772D94">
            <w:pPr>
              <w:jc w:val="center"/>
              <w:rPr>
                <w:color w:val="000000"/>
                <w:sz w:val="28"/>
              </w:rPr>
            </w:pPr>
            <w:r w:rsidRPr="00170DBE">
              <w:rPr>
                <w:color w:val="000000"/>
                <w:sz w:val="28"/>
              </w:rPr>
              <w:t>2014</w:t>
            </w:r>
          </w:p>
        </w:tc>
        <w:tc>
          <w:tcPr>
            <w:tcW w:w="1701" w:type="dxa"/>
            <w:vMerge/>
            <w:vAlign w:val="center"/>
            <w:hideMark/>
          </w:tcPr>
          <w:p w:rsidR="009C79B0" w:rsidRPr="00170DBE" w:rsidRDefault="009C79B0" w:rsidP="00772D94">
            <w:pPr>
              <w:jc w:val="center"/>
              <w:rPr>
                <w:color w:val="000000"/>
                <w:sz w:val="28"/>
              </w:rPr>
            </w:pPr>
          </w:p>
        </w:tc>
      </w:tr>
      <w:tr w:rsidR="009C79B0" w:rsidRPr="00170DBE" w:rsidTr="00772D94">
        <w:trPr>
          <w:trHeight w:val="821"/>
        </w:trPr>
        <w:tc>
          <w:tcPr>
            <w:tcW w:w="3134" w:type="dxa"/>
            <w:shd w:val="clear" w:color="auto" w:fill="auto"/>
            <w:vAlign w:val="center"/>
            <w:hideMark/>
          </w:tcPr>
          <w:p w:rsidR="009C79B0" w:rsidRPr="00170DBE" w:rsidRDefault="009C79B0" w:rsidP="00772D94">
            <w:pPr>
              <w:pStyle w:val="a4"/>
              <w:tabs>
                <w:tab w:val="left" w:pos="49"/>
              </w:tabs>
              <w:ind w:left="49"/>
              <w:rPr>
                <w:sz w:val="28"/>
                <w:szCs w:val="24"/>
              </w:rPr>
            </w:pPr>
            <w:r w:rsidRPr="00170DBE">
              <w:rPr>
                <w:sz w:val="28"/>
                <w:szCs w:val="24"/>
              </w:rPr>
              <w:t>Доля сельских (городских) поселений, вступивших в Программу (</w:t>
            </w:r>
            <w:r w:rsidRPr="00170DBE">
              <w:rPr>
                <w:b/>
                <w:sz w:val="28"/>
                <w:szCs w:val="24"/>
              </w:rPr>
              <w:t>И</w:t>
            </w:r>
            <w:proofErr w:type="gramStart"/>
            <w:r w:rsidRPr="00170DBE">
              <w:rPr>
                <w:b/>
                <w:sz w:val="28"/>
                <w:szCs w:val="24"/>
              </w:rPr>
              <w:t>1</w:t>
            </w:r>
            <w:proofErr w:type="gramEnd"/>
            <w:r w:rsidRPr="00170DBE">
              <w:rPr>
                <w:sz w:val="28"/>
                <w:szCs w:val="24"/>
              </w:rPr>
              <w:t>), %</w:t>
            </w:r>
          </w:p>
        </w:tc>
        <w:tc>
          <w:tcPr>
            <w:tcW w:w="1843" w:type="dxa"/>
            <w:shd w:val="clear" w:color="auto" w:fill="auto"/>
            <w:vAlign w:val="center"/>
            <w:hideMark/>
          </w:tcPr>
          <w:p w:rsidR="009C79B0" w:rsidRPr="00170DBE" w:rsidRDefault="009C79B0" w:rsidP="004C0A47">
            <w:pPr>
              <w:jc w:val="center"/>
              <w:rPr>
                <w:color w:val="000000"/>
                <w:sz w:val="28"/>
              </w:rPr>
            </w:pPr>
            <w:r w:rsidRPr="00170DBE">
              <w:rPr>
                <w:color w:val="000000"/>
                <w:sz w:val="28"/>
              </w:rPr>
              <w:t>0</w:t>
            </w:r>
          </w:p>
        </w:tc>
        <w:tc>
          <w:tcPr>
            <w:tcW w:w="1134" w:type="dxa"/>
            <w:shd w:val="clear" w:color="auto" w:fill="auto"/>
            <w:vAlign w:val="center"/>
            <w:hideMark/>
          </w:tcPr>
          <w:p w:rsidR="009C79B0" w:rsidRPr="00170DBE" w:rsidRDefault="009C79B0" w:rsidP="00772D94">
            <w:pPr>
              <w:jc w:val="center"/>
              <w:rPr>
                <w:sz w:val="28"/>
              </w:rPr>
            </w:pPr>
            <w:r w:rsidRPr="00170DBE">
              <w:rPr>
                <w:sz w:val="28"/>
              </w:rPr>
              <w:t>70</w:t>
            </w:r>
          </w:p>
        </w:tc>
        <w:tc>
          <w:tcPr>
            <w:tcW w:w="992" w:type="dxa"/>
            <w:vAlign w:val="center"/>
          </w:tcPr>
          <w:p w:rsidR="009C79B0" w:rsidRPr="00170DBE" w:rsidRDefault="009C79B0" w:rsidP="00772D94">
            <w:pPr>
              <w:jc w:val="center"/>
              <w:rPr>
                <w:color w:val="000000"/>
                <w:sz w:val="28"/>
              </w:rPr>
            </w:pPr>
            <w:r w:rsidRPr="00170DBE">
              <w:rPr>
                <w:color w:val="000000"/>
                <w:sz w:val="28"/>
              </w:rPr>
              <w:t>0</w:t>
            </w:r>
          </w:p>
        </w:tc>
        <w:tc>
          <w:tcPr>
            <w:tcW w:w="850" w:type="dxa"/>
            <w:shd w:val="clear" w:color="auto" w:fill="auto"/>
            <w:vAlign w:val="center"/>
            <w:hideMark/>
          </w:tcPr>
          <w:p w:rsidR="009C79B0" w:rsidRPr="00170DBE" w:rsidRDefault="009C79B0" w:rsidP="00772D94">
            <w:pPr>
              <w:jc w:val="center"/>
              <w:rPr>
                <w:color w:val="000000"/>
                <w:sz w:val="28"/>
              </w:rPr>
            </w:pPr>
            <w:r w:rsidRPr="00170DBE">
              <w:rPr>
                <w:color w:val="000000"/>
                <w:sz w:val="28"/>
              </w:rPr>
              <w:t>0</w:t>
            </w:r>
          </w:p>
        </w:tc>
        <w:tc>
          <w:tcPr>
            <w:tcW w:w="1701" w:type="dxa"/>
            <w:shd w:val="clear" w:color="auto" w:fill="auto"/>
            <w:vAlign w:val="center"/>
            <w:hideMark/>
          </w:tcPr>
          <w:p w:rsidR="009C79B0" w:rsidRPr="00170DBE" w:rsidRDefault="009C79B0" w:rsidP="00772D94">
            <w:pPr>
              <w:jc w:val="center"/>
              <w:rPr>
                <w:color w:val="000000"/>
                <w:sz w:val="28"/>
              </w:rPr>
            </w:pPr>
            <w:r w:rsidRPr="00170DBE">
              <w:rPr>
                <w:color w:val="000000"/>
                <w:sz w:val="28"/>
              </w:rPr>
              <w:t>70</w:t>
            </w:r>
          </w:p>
        </w:tc>
      </w:tr>
      <w:tr w:rsidR="009C79B0" w:rsidRPr="00170DBE" w:rsidTr="00772D94">
        <w:trPr>
          <w:trHeight w:val="1399"/>
        </w:trPr>
        <w:tc>
          <w:tcPr>
            <w:tcW w:w="3134" w:type="dxa"/>
            <w:shd w:val="clear" w:color="auto" w:fill="auto"/>
            <w:vAlign w:val="center"/>
            <w:hideMark/>
          </w:tcPr>
          <w:p w:rsidR="009C79B0" w:rsidRPr="00170DBE" w:rsidRDefault="009C79B0" w:rsidP="00772D94">
            <w:pPr>
              <w:rPr>
                <w:color w:val="000000"/>
                <w:sz w:val="28"/>
              </w:rPr>
            </w:pPr>
            <w:r w:rsidRPr="00170DBE">
              <w:rPr>
                <w:sz w:val="28"/>
              </w:rPr>
              <w:t>Доля земельных долей, оформленных в собственность сельских (городских)  поселений, в рамках Программы (</w:t>
            </w:r>
            <w:r w:rsidRPr="00170DBE">
              <w:rPr>
                <w:b/>
                <w:sz w:val="28"/>
              </w:rPr>
              <w:t>И</w:t>
            </w:r>
            <w:proofErr w:type="gramStart"/>
            <w:r w:rsidRPr="00170DBE">
              <w:rPr>
                <w:b/>
                <w:sz w:val="28"/>
              </w:rPr>
              <w:t>2</w:t>
            </w:r>
            <w:proofErr w:type="gramEnd"/>
            <w:r w:rsidRPr="00170DBE">
              <w:rPr>
                <w:sz w:val="28"/>
              </w:rPr>
              <w:t>), %</w:t>
            </w:r>
          </w:p>
        </w:tc>
        <w:tc>
          <w:tcPr>
            <w:tcW w:w="1843" w:type="dxa"/>
            <w:shd w:val="clear" w:color="auto" w:fill="auto"/>
            <w:vAlign w:val="center"/>
            <w:hideMark/>
          </w:tcPr>
          <w:p w:rsidR="009C79B0" w:rsidRPr="00170DBE" w:rsidRDefault="009C79B0" w:rsidP="00772D94">
            <w:pPr>
              <w:jc w:val="center"/>
              <w:rPr>
                <w:color w:val="000000"/>
                <w:sz w:val="28"/>
              </w:rPr>
            </w:pPr>
            <w:r w:rsidRPr="00170DBE">
              <w:rPr>
                <w:color w:val="000000"/>
                <w:sz w:val="28"/>
              </w:rPr>
              <w:t>0</w:t>
            </w:r>
          </w:p>
        </w:tc>
        <w:tc>
          <w:tcPr>
            <w:tcW w:w="1134" w:type="dxa"/>
            <w:shd w:val="clear" w:color="auto" w:fill="auto"/>
            <w:vAlign w:val="center"/>
            <w:hideMark/>
          </w:tcPr>
          <w:p w:rsidR="009C79B0" w:rsidRPr="00170DBE" w:rsidRDefault="009C79B0" w:rsidP="00772D94">
            <w:pPr>
              <w:jc w:val="center"/>
              <w:rPr>
                <w:color w:val="000000"/>
                <w:sz w:val="28"/>
              </w:rPr>
            </w:pPr>
            <w:r w:rsidRPr="00170DBE">
              <w:rPr>
                <w:color w:val="000000"/>
                <w:sz w:val="28"/>
              </w:rPr>
              <w:t>30</w:t>
            </w:r>
          </w:p>
        </w:tc>
        <w:tc>
          <w:tcPr>
            <w:tcW w:w="992" w:type="dxa"/>
            <w:vAlign w:val="center"/>
          </w:tcPr>
          <w:p w:rsidR="009C79B0" w:rsidRPr="00170DBE" w:rsidRDefault="009C79B0" w:rsidP="00772D94">
            <w:pPr>
              <w:jc w:val="center"/>
              <w:rPr>
                <w:color w:val="000000"/>
                <w:sz w:val="28"/>
              </w:rPr>
            </w:pPr>
            <w:r w:rsidRPr="00170DBE">
              <w:rPr>
                <w:color w:val="000000"/>
                <w:sz w:val="28"/>
              </w:rPr>
              <w:t>70</w:t>
            </w:r>
          </w:p>
        </w:tc>
        <w:tc>
          <w:tcPr>
            <w:tcW w:w="850" w:type="dxa"/>
            <w:shd w:val="clear" w:color="auto" w:fill="auto"/>
            <w:vAlign w:val="center"/>
            <w:hideMark/>
          </w:tcPr>
          <w:p w:rsidR="009C79B0" w:rsidRPr="00170DBE" w:rsidRDefault="009C79B0" w:rsidP="00772D94">
            <w:pPr>
              <w:jc w:val="center"/>
              <w:rPr>
                <w:color w:val="000000"/>
                <w:sz w:val="28"/>
              </w:rPr>
            </w:pPr>
            <w:r w:rsidRPr="00170DBE">
              <w:rPr>
                <w:color w:val="000000"/>
                <w:sz w:val="28"/>
              </w:rPr>
              <w:t>0</w:t>
            </w:r>
          </w:p>
        </w:tc>
        <w:tc>
          <w:tcPr>
            <w:tcW w:w="1701" w:type="dxa"/>
            <w:shd w:val="clear" w:color="auto" w:fill="auto"/>
            <w:vAlign w:val="center"/>
            <w:hideMark/>
          </w:tcPr>
          <w:p w:rsidR="009C79B0" w:rsidRPr="00170DBE" w:rsidRDefault="009C79B0" w:rsidP="00772D94">
            <w:pPr>
              <w:jc w:val="center"/>
              <w:rPr>
                <w:color w:val="000000"/>
                <w:sz w:val="28"/>
              </w:rPr>
            </w:pPr>
            <w:r w:rsidRPr="00170DBE">
              <w:rPr>
                <w:color w:val="000000"/>
                <w:sz w:val="28"/>
              </w:rPr>
              <w:t>70</w:t>
            </w:r>
          </w:p>
        </w:tc>
      </w:tr>
      <w:tr w:rsidR="009C79B0" w:rsidRPr="00170DBE" w:rsidTr="00772D94">
        <w:trPr>
          <w:trHeight w:val="1054"/>
        </w:trPr>
        <w:tc>
          <w:tcPr>
            <w:tcW w:w="3134" w:type="dxa"/>
            <w:shd w:val="clear" w:color="auto" w:fill="auto"/>
            <w:vAlign w:val="center"/>
            <w:hideMark/>
          </w:tcPr>
          <w:p w:rsidR="009C79B0" w:rsidRPr="00170DBE" w:rsidRDefault="009C79B0" w:rsidP="00772D94">
            <w:pPr>
              <w:rPr>
                <w:color w:val="000000"/>
                <w:sz w:val="28"/>
              </w:rPr>
            </w:pPr>
            <w:r w:rsidRPr="00170DBE">
              <w:rPr>
                <w:color w:val="000000"/>
                <w:sz w:val="28"/>
              </w:rPr>
              <w:t>Доля земельных участков, оформленных в собственность сельских (городских) поселений (</w:t>
            </w:r>
            <w:r w:rsidRPr="00170DBE">
              <w:rPr>
                <w:b/>
                <w:color w:val="000000"/>
                <w:sz w:val="28"/>
              </w:rPr>
              <w:t>И3</w:t>
            </w:r>
            <w:r w:rsidRPr="00170DBE">
              <w:rPr>
                <w:color w:val="000000"/>
                <w:sz w:val="28"/>
              </w:rPr>
              <w:t>), %</w:t>
            </w:r>
          </w:p>
        </w:tc>
        <w:tc>
          <w:tcPr>
            <w:tcW w:w="1843" w:type="dxa"/>
            <w:shd w:val="clear" w:color="auto" w:fill="auto"/>
            <w:vAlign w:val="center"/>
            <w:hideMark/>
          </w:tcPr>
          <w:p w:rsidR="009C79B0" w:rsidRPr="00170DBE" w:rsidRDefault="009C79B0" w:rsidP="004C0A47">
            <w:pPr>
              <w:jc w:val="center"/>
              <w:rPr>
                <w:color w:val="000000"/>
                <w:sz w:val="28"/>
              </w:rPr>
            </w:pPr>
            <w:r w:rsidRPr="00170DBE">
              <w:rPr>
                <w:color w:val="000000"/>
                <w:sz w:val="28"/>
              </w:rPr>
              <w:t>0</w:t>
            </w:r>
          </w:p>
        </w:tc>
        <w:tc>
          <w:tcPr>
            <w:tcW w:w="1134" w:type="dxa"/>
            <w:shd w:val="clear" w:color="auto" w:fill="auto"/>
            <w:vAlign w:val="center"/>
            <w:hideMark/>
          </w:tcPr>
          <w:p w:rsidR="009C79B0" w:rsidRPr="00170DBE" w:rsidRDefault="009C79B0" w:rsidP="00772D94">
            <w:pPr>
              <w:jc w:val="center"/>
              <w:rPr>
                <w:color w:val="000000"/>
                <w:sz w:val="28"/>
              </w:rPr>
            </w:pPr>
            <w:r w:rsidRPr="00170DBE">
              <w:rPr>
                <w:color w:val="000000"/>
                <w:sz w:val="28"/>
              </w:rPr>
              <w:t>0</w:t>
            </w:r>
          </w:p>
        </w:tc>
        <w:tc>
          <w:tcPr>
            <w:tcW w:w="992" w:type="dxa"/>
            <w:vAlign w:val="center"/>
          </w:tcPr>
          <w:p w:rsidR="009C79B0" w:rsidRPr="00170DBE" w:rsidRDefault="009C79B0" w:rsidP="00772D94">
            <w:pPr>
              <w:jc w:val="center"/>
              <w:rPr>
                <w:color w:val="000000"/>
                <w:sz w:val="28"/>
              </w:rPr>
            </w:pPr>
            <w:r w:rsidRPr="00170DBE">
              <w:rPr>
                <w:color w:val="000000"/>
                <w:sz w:val="28"/>
              </w:rPr>
              <w:t>15</w:t>
            </w:r>
          </w:p>
        </w:tc>
        <w:tc>
          <w:tcPr>
            <w:tcW w:w="850" w:type="dxa"/>
            <w:shd w:val="clear" w:color="auto" w:fill="auto"/>
            <w:vAlign w:val="center"/>
            <w:hideMark/>
          </w:tcPr>
          <w:p w:rsidR="009C79B0" w:rsidRPr="00170DBE" w:rsidRDefault="009C79B0" w:rsidP="00772D94">
            <w:pPr>
              <w:jc w:val="center"/>
              <w:rPr>
                <w:color w:val="000000"/>
                <w:sz w:val="28"/>
              </w:rPr>
            </w:pPr>
            <w:r w:rsidRPr="00170DBE">
              <w:rPr>
                <w:color w:val="000000"/>
                <w:sz w:val="28"/>
              </w:rPr>
              <w:t>30</w:t>
            </w:r>
          </w:p>
        </w:tc>
        <w:tc>
          <w:tcPr>
            <w:tcW w:w="1701" w:type="dxa"/>
            <w:shd w:val="clear" w:color="auto" w:fill="auto"/>
            <w:vAlign w:val="center"/>
            <w:hideMark/>
          </w:tcPr>
          <w:p w:rsidR="009C79B0" w:rsidRPr="00170DBE" w:rsidRDefault="009C79B0" w:rsidP="00772D94">
            <w:pPr>
              <w:jc w:val="center"/>
              <w:rPr>
                <w:color w:val="000000"/>
                <w:sz w:val="28"/>
              </w:rPr>
            </w:pPr>
            <w:r w:rsidRPr="00170DBE">
              <w:rPr>
                <w:color w:val="000000"/>
                <w:sz w:val="28"/>
              </w:rPr>
              <w:t>30</w:t>
            </w:r>
          </w:p>
        </w:tc>
      </w:tr>
      <w:tr w:rsidR="009C79B0" w:rsidRPr="00170DBE" w:rsidTr="00772D94">
        <w:trPr>
          <w:trHeight w:val="786"/>
        </w:trPr>
        <w:tc>
          <w:tcPr>
            <w:tcW w:w="3134" w:type="dxa"/>
            <w:shd w:val="clear" w:color="auto" w:fill="auto"/>
            <w:vAlign w:val="center"/>
            <w:hideMark/>
          </w:tcPr>
          <w:p w:rsidR="009C79B0" w:rsidRPr="00170DBE" w:rsidRDefault="009C79B0" w:rsidP="00772D94">
            <w:pPr>
              <w:rPr>
                <w:color w:val="000000"/>
                <w:sz w:val="28"/>
              </w:rPr>
            </w:pPr>
            <w:r w:rsidRPr="00170DBE">
              <w:rPr>
                <w:color w:val="000000"/>
                <w:sz w:val="28"/>
              </w:rPr>
              <w:t>Доля земельных участков, оформленных в собственность Воронежской области (</w:t>
            </w:r>
            <w:r w:rsidRPr="00170DBE">
              <w:rPr>
                <w:b/>
                <w:color w:val="000000"/>
                <w:sz w:val="28"/>
              </w:rPr>
              <w:t>И</w:t>
            </w:r>
            <w:proofErr w:type="gramStart"/>
            <w:r w:rsidRPr="00170DBE">
              <w:rPr>
                <w:b/>
                <w:color w:val="000000"/>
                <w:sz w:val="28"/>
              </w:rPr>
              <w:t>4</w:t>
            </w:r>
            <w:proofErr w:type="gramEnd"/>
            <w:r w:rsidRPr="00170DBE">
              <w:rPr>
                <w:color w:val="000000"/>
                <w:sz w:val="28"/>
              </w:rPr>
              <w:t>), %</w:t>
            </w:r>
          </w:p>
        </w:tc>
        <w:tc>
          <w:tcPr>
            <w:tcW w:w="1843" w:type="dxa"/>
            <w:shd w:val="clear" w:color="auto" w:fill="auto"/>
            <w:vAlign w:val="center"/>
            <w:hideMark/>
          </w:tcPr>
          <w:p w:rsidR="009C79B0" w:rsidRPr="00170DBE" w:rsidRDefault="009C79B0" w:rsidP="004C0A47">
            <w:pPr>
              <w:jc w:val="center"/>
              <w:rPr>
                <w:color w:val="000000"/>
                <w:sz w:val="28"/>
              </w:rPr>
            </w:pPr>
            <w:r w:rsidRPr="00170DBE">
              <w:rPr>
                <w:color w:val="000000"/>
                <w:sz w:val="28"/>
              </w:rPr>
              <w:t>0</w:t>
            </w:r>
          </w:p>
        </w:tc>
        <w:tc>
          <w:tcPr>
            <w:tcW w:w="1134" w:type="dxa"/>
            <w:shd w:val="clear" w:color="auto" w:fill="auto"/>
            <w:vAlign w:val="center"/>
            <w:hideMark/>
          </w:tcPr>
          <w:p w:rsidR="009C79B0" w:rsidRPr="00170DBE" w:rsidRDefault="009C79B0" w:rsidP="00772D94">
            <w:pPr>
              <w:jc w:val="center"/>
              <w:rPr>
                <w:color w:val="000000"/>
                <w:sz w:val="28"/>
              </w:rPr>
            </w:pPr>
            <w:r w:rsidRPr="00170DBE">
              <w:rPr>
                <w:color w:val="000000"/>
                <w:sz w:val="28"/>
              </w:rPr>
              <w:t>0</w:t>
            </w:r>
          </w:p>
        </w:tc>
        <w:tc>
          <w:tcPr>
            <w:tcW w:w="992" w:type="dxa"/>
            <w:vAlign w:val="center"/>
          </w:tcPr>
          <w:p w:rsidR="009C79B0" w:rsidRPr="00170DBE" w:rsidRDefault="009C79B0" w:rsidP="00772D94">
            <w:pPr>
              <w:jc w:val="center"/>
              <w:rPr>
                <w:color w:val="000000"/>
                <w:sz w:val="28"/>
              </w:rPr>
            </w:pPr>
            <w:r w:rsidRPr="00170DBE">
              <w:rPr>
                <w:color w:val="000000"/>
                <w:sz w:val="28"/>
              </w:rPr>
              <w:t>40</w:t>
            </w:r>
          </w:p>
        </w:tc>
        <w:tc>
          <w:tcPr>
            <w:tcW w:w="850" w:type="dxa"/>
            <w:shd w:val="clear" w:color="auto" w:fill="auto"/>
            <w:vAlign w:val="center"/>
            <w:hideMark/>
          </w:tcPr>
          <w:p w:rsidR="009C79B0" w:rsidRPr="00170DBE" w:rsidRDefault="009C79B0" w:rsidP="00772D94">
            <w:pPr>
              <w:jc w:val="center"/>
              <w:rPr>
                <w:color w:val="000000"/>
                <w:sz w:val="28"/>
              </w:rPr>
            </w:pPr>
            <w:r w:rsidRPr="00170DBE">
              <w:rPr>
                <w:color w:val="000000"/>
                <w:sz w:val="28"/>
              </w:rPr>
              <w:t>70</w:t>
            </w:r>
          </w:p>
        </w:tc>
        <w:tc>
          <w:tcPr>
            <w:tcW w:w="1701" w:type="dxa"/>
            <w:shd w:val="clear" w:color="auto" w:fill="auto"/>
            <w:vAlign w:val="center"/>
            <w:hideMark/>
          </w:tcPr>
          <w:p w:rsidR="009C79B0" w:rsidRPr="00170DBE" w:rsidRDefault="009C79B0" w:rsidP="00772D94">
            <w:pPr>
              <w:jc w:val="center"/>
              <w:rPr>
                <w:color w:val="000000"/>
                <w:sz w:val="28"/>
              </w:rPr>
            </w:pPr>
            <w:r w:rsidRPr="00170DBE">
              <w:rPr>
                <w:color w:val="000000"/>
                <w:sz w:val="28"/>
              </w:rPr>
              <w:t>70</w:t>
            </w:r>
          </w:p>
        </w:tc>
      </w:tr>
    </w:tbl>
    <w:p w:rsidR="009D64A9" w:rsidRDefault="009D64A9" w:rsidP="000E614A">
      <w:pPr>
        <w:tabs>
          <w:tab w:val="left" w:pos="0"/>
        </w:tabs>
        <w:ind w:firstLine="709"/>
        <w:jc w:val="both"/>
        <w:rPr>
          <w:sz w:val="28"/>
          <w:szCs w:val="28"/>
        </w:rPr>
      </w:pPr>
    </w:p>
    <w:p w:rsidR="009D64A9" w:rsidRDefault="009D64A9">
      <w:pPr>
        <w:rPr>
          <w:sz w:val="28"/>
          <w:szCs w:val="28"/>
        </w:rPr>
      </w:pPr>
      <w:r>
        <w:rPr>
          <w:sz w:val="28"/>
          <w:szCs w:val="28"/>
        </w:rPr>
        <w:br w:type="page"/>
      </w:r>
    </w:p>
    <w:p w:rsidR="00170DBE" w:rsidRDefault="00170DBE" w:rsidP="000E614A">
      <w:pPr>
        <w:tabs>
          <w:tab w:val="left" w:pos="0"/>
        </w:tabs>
        <w:ind w:firstLine="709"/>
        <w:jc w:val="both"/>
        <w:rPr>
          <w:sz w:val="28"/>
          <w:szCs w:val="28"/>
        </w:rPr>
      </w:pPr>
    </w:p>
    <w:tbl>
      <w:tblPr>
        <w:tblW w:w="9654" w:type="dxa"/>
        <w:tblInd w:w="93" w:type="dxa"/>
        <w:tblLook w:val="04A0"/>
      </w:tblPr>
      <w:tblGrid>
        <w:gridCol w:w="356"/>
        <w:gridCol w:w="3500"/>
        <w:gridCol w:w="5798"/>
      </w:tblGrid>
      <w:tr w:rsidR="009C79B0" w:rsidRPr="00170DBE" w:rsidTr="009C79B0">
        <w:trPr>
          <w:trHeight w:val="20"/>
        </w:trPr>
        <w:tc>
          <w:tcPr>
            <w:tcW w:w="9654" w:type="dxa"/>
            <w:gridSpan w:val="3"/>
            <w:tcBorders>
              <w:top w:val="nil"/>
              <w:left w:val="nil"/>
              <w:bottom w:val="single" w:sz="4" w:space="0" w:color="auto"/>
              <w:right w:val="nil"/>
            </w:tcBorders>
            <w:shd w:val="clear" w:color="auto" w:fill="auto"/>
            <w:hideMark/>
          </w:tcPr>
          <w:p w:rsidR="009C79B0" w:rsidRPr="00170DBE" w:rsidRDefault="009C79B0" w:rsidP="004C0A47">
            <w:pPr>
              <w:jc w:val="center"/>
              <w:rPr>
                <w:color w:val="000000"/>
                <w:sz w:val="28"/>
              </w:rPr>
            </w:pPr>
            <w:r w:rsidRPr="00170DBE">
              <w:rPr>
                <w:color w:val="000000"/>
                <w:sz w:val="28"/>
              </w:rPr>
              <w:t>Паспорт и методика расчета индикатора</w:t>
            </w:r>
            <w:r w:rsidRPr="00170DBE">
              <w:rPr>
                <w:color w:val="000000"/>
                <w:sz w:val="28"/>
              </w:rPr>
              <w:br/>
            </w:r>
            <w:r w:rsidR="004C0A47">
              <w:rPr>
                <w:color w:val="000000"/>
                <w:sz w:val="28"/>
              </w:rPr>
              <w:t>«</w:t>
            </w:r>
            <w:r w:rsidRPr="00170DBE">
              <w:rPr>
                <w:sz w:val="28"/>
              </w:rPr>
              <w:t>Доля сельских (городских) поселений, вступивших в Программу</w:t>
            </w:r>
            <w:r w:rsidR="004C0A47">
              <w:rPr>
                <w:color w:val="000000"/>
                <w:sz w:val="28"/>
              </w:rPr>
              <w:t>»</w:t>
            </w:r>
          </w:p>
        </w:tc>
      </w:tr>
      <w:tr w:rsidR="009C79B0" w:rsidRPr="00170DBE" w:rsidTr="00210773">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170DBE" w:rsidRDefault="009C79B0" w:rsidP="004C0A47">
            <w:pPr>
              <w:jc w:val="center"/>
              <w:rPr>
                <w:color w:val="000000"/>
                <w:sz w:val="28"/>
              </w:rPr>
            </w:pPr>
            <w:r w:rsidRPr="00170DBE">
              <w:rPr>
                <w:color w:val="000000"/>
                <w:sz w:val="28"/>
              </w:rPr>
              <w:t>1</w:t>
            </w:r>
          </w:p>
        </w:tc>
        <w:tc>
          <w:tcPr>
            <w:tcW w:w="3500"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Наименование индикатора</w:t>
            </w:r>
          </w:p>
        </w:tc>
        <w:tc>
          <w:tcPr>
            <w:tcW w:w="5798"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sz w:val="28"/>
              </w:rPr>
              <w:t>Доля сельских (городских) поселений, вступивших в Программу</w:t>
            </w:r>
          </w:p>
        </w:tc>
      </w:tr>
      <w:tr w:rsidR="009C79B0" w:rsidRPr="00170DBE" w:rsidTr="00210773">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170DBE" w:rsidRDefault="009C79B0" w:rsidP="004C0A47">
            <w:pPr>
              <w:jc w:val="center"/>
              <w:rPr>
                <w:color w:val="000000"/>
                <w:sz w:val="28"/>
              </w:rPr>
            </w:pPr>
            <w:r w:rsidRPr="00170DBE">
              <w:rPr>
                <w:color w:val="000000"/>
                <w:sz w:val="28"/>
              </w:rPr>
              <w:t>2</w:t>
            </w:r>
          </w:p>
        </w:tc>
        <w:tc>
          <w:tcPr>
            <w:tcW w:w="3500"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Обозначение</w:t>
            </w:r>
          </w:p>
        </w:tc>
        <w:tc>
          <w:tcPr>
            <w:tcW w:w="5798" w:type="dxa"/>
            <w:tcBorders>
              <w:top w:val="nil"/>
              <w:left w:val="nil"/>
              <w:bottom w:val="single" w:sz="4" w:space="0" w:color="auto"/>
              <w:right w:val="single" w:sz="4" w:space="0" w:color="auto"/>
            </w:tcBorders>
            <w:shd w:val="clear" w:color="auto" w:fill="auto"/>
            <w:hideMark/>
          </w:tcPr>
          <w:p w:rsidR="009C79B0" w:rsidRPr="00170DBE" w:rsidRDefault="009C79B0" w:rsidP="004C0A47">
            <w:pPr>
              <w:rPr>
                <w:b/>
                <w:bCs/>
                <w:color w:val="000000"/>
                <w:sz w:val="28"/>
              </w:rPr>
            </w:pPr>
            <w:r w:rsidRPr="00170DBE">
              <w:rPr>
                <w:b/>
                <w:bCs/>
                <w:color w:val="000000"/>
                <w:sz w:val="28"/>
              </w:rPr>
              <w:t>И</w:t>
            </w:r>
            <w:proofErr w:type="gramStart"/>
            <w:r w:rsidRPr="00170DBE">
              <w:rPr>
                <w:b/>
                <w:bCs/>
                <w:color w:val="000000"/>
                <w:sz w:val="28"/>
              </w:rPr>
              <w:t>1</w:t>
            </w:r>
            <w:proofErr w:type="gramEnd"/>
          </w:p>
        </w:tc>
      </w:tr>
      <w:tr w:rsidR="009C79B0" w:rsidRPr="00170DBE" w:rsidTr="00210773">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170DBE" w:rsidRDefault="009C79B0" w:rsidP="004C0A47">
            <w:pPr>
              <w:jc w:val="center"/>
              <w:rPr>
                <w:color w:val="000000"/>
                <w:sz w:val="28"/>
              </w:rPr>
            </w:pPr>
            <w:r w:rsidRPr="00170DBE">
              <w:rPr>
                <w:color w:val="000000"/>
                <w:sz w:val="28"/>
              </w:rPr>
              <w:t>3</w:t>
            </w:r>
          </w:p>
        </w:tc>
        <w:tc>
          <w:tcPr>
            <w:tcW w:w="3500"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Единица измерения индикатора</w:t>
            </w:r>
          </w:p>
        </w:tc>
        <w:tc>
          <w:tcPr>
            <w:tcW w:w="5798"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w:t>
            </w:r>
          </w:p>
        </w:tc>
      </w:tr>
      <w:tr w:rsidR="009C79B0" w:rsidRPr="00170DBE" w:rsidTr="00210773">
        <w:trPr>
          <w:trHeight w:val="20"/>
        </w:trPr>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9C79B0" w:rsidRPr="00170DBE" w:rsidRDefault="009C79B0" w:rsidP="004C0A47">
            <w:pPr>
              <w:jc w:val="center"/>
              <w:rPr>
                <w:color w:val="000000"/>
                <w:sz w:val="28"/>
              </w:rPr>
            </w:pPr>
            <w:r w:rsidRPr="00170DBE">
              <w:rPr>
                <w:color w:val="000000"/>
                <w:sz w:val="28"/>
              </w:rPr>
              <w:t>4</w:t>
            </w:r>
          </w:p>
        </w:tc>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Алгоритм расчета индикатора</w:t>
            </w:r>
          </w:p>
        </w:tc>
        <w:tc>
          <w:tcPr>
            <w:tcW w:w="5798" w:type="dxa"/>
            <w:tcBorders>
              <w:top w:val="single" w:sz="4" w:space="0" w:color="auto"/>
              <w:left w:val="single" w:sz="4" w:space="0" w:color="auto"/>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И</w:t>
            </w:r>
            <w:proofErr w:type="gramStart"/>
            <w:r w:rsidRPr="00170DBE">
              <w:rPr>
                <w:color w:val="000000"/>
                <w:sz w:val="28"/>
              </w:rPr>
              <w:t>1</w:t>
            </w:r>
            <w:proofErr w:type="gramEnd"/>
            <w:r w:rsidRPr="00170DBE">
              <w:rPr>
                <w:color w:val="000000"/>
                <w:sz w:val="28"/>
              </w:rPr>
              <w:t>=СП1/СП2*100%</w:t>
            </w:r>
          </w:p>
        </w:tc>
      </w:tr>
      <w:tr w:rsidR="009C79B0" w:rsidRPr="00170DBE" w:rsidTr="00210773">
        <w:trPr>
          <w:trHeight w:val="20"/>
        </w:trPr>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9C79B0" w:rsidRPr="00170DBE" w:rsidRDefault="009C79B0" w:rsidP="004C0A47">
            <w:pPr>
              <w:jc w:val="center"/>
              <w:rPr>
                <w:color w:val="000000"/>
                <w:sz w:val="28"/>
              </w:rPr>
            </w:pPr>
            <w:r w:rsidRPr="00170DBE">
              <w:rPr>
                <w:color w:val="000000"/>
                <w:sz w:val="28"/>
              </w:rPr>
              <w:t>5</w:t>
            </w:r>
          </w:p>
        </w:tc>
        <w:tc>
          <w:tcPr>
            <w:tcW w:w="3500" w:type="dxa"/>
            <w:tcBorders>
              <w:top w:val="single" w:sz="4" w:space="0" w:color="auto"/>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Наименование, определение и значение базовых показателей для расчета индикатора</w:t>
            </w:r>
          </w:p>
        </w:tc>
        <w:tc>
          <w:tcPr>
            <w:tcW w:w="5798" w:type="dxa"/>
            <w:tcBorders>
              <w:top w:val="single" w:sz="4" w:space="0" w:color="auto"/>
              <w:left w:val="nil"/>
              <w:bottom w:val="single" w:sz="4" w:space="0" w:color="auto"/>
              <w:right w:val="single" w:sz="4" w:space="0" w:color="auto"/>
            </w:tcBorders>
            <w:shd w:val="clear" w:color="auto" w:fill="auto"/>
            <w:hideMark/>
          </w:tcPr>
          <w:p w:rsidR="009C79B0" w:rsidRPr="00170DBE" w:rsidRDefault="009C79B0" w:rsidP="004C0A47">
            <w:pPr>
              <w:pStyle w:val="a4"/>
              <w:tabs>
                <w:tab w:val="left" w:pos="384"/>
              </w:tabs>
              <w:jc w:val="both"/>
              <w:rPr>
                <w:color w:val="000000"/>
                <w:sz w:val="28"/>
                <w:szCs w:val="24"/>
              </w:rPr>
            </w:pPr>
            <w:r w:rsidRPr="00170DBE">
              <w:rPr>
                <w:color w:val="000000"/>
                <w:sz w:val="28"/>
                <w:szCs w:val="24"/>
              </w:rPr>
              <w:t>СП</w:t>
            </w:r>
            <w:proofErr w:type="gramStart"/>
            <w:r w:rsidRPr="00170DBE">
              <w:rPr>
                <w:color w:val="000000"/>
                <w:sz w:val="28"/>
                <w:szCs w:val="24"/>
              </w:rPr>
              <w:t>1</w:t>
            </w:r>
            <w:proofErr w:type="gramEnd"/>
            <w:r w:rsidRPr="00170DBE">
              <w:rPr>
                <w:color w:val="000000"/>
                <w:sz w:val="28"/>
                <w:szCs w:val="24"/>
              </w:rPr>
              <w:t xml:space="preserve"> - количество сельских (городских) поселений вступивших в Программу и </w:t>
            </w:r>
            <w:r w:rsidRPr="00170DBE">
              <w:rPr>
                <w:sz w:val="28"/>
                <w:szCs w:val="24"/>
              </w:rPr>
              <w:t>подписавших соглашение с департаментом имущественных и земельных отношений Воронежской области</w:t>
            </w:r>
            <w:r w:rsidR="00E56694" w:rsidRPr="00170DBE">
              <w:rPr>
                <w:color w:val="000000"/>
                <w:sz w:val="28"/>
                <w:szCs w:val="24"/>
              </w:rPr>
              <w:t>, шт.;</w:t>
            </w:r>
          </w:p>
          <w:p w:rsidR="009C79B0" w:rsidRPr="00170DBE" w:rsidRDefault="009C79B0" w:rsidP="004C0A47">
            <w:pPr>
              <w:pStyle w:val="a4"/>
              <w:tabs>
                <w:tab w:val="left" w:pos="384"/>
              </w:tabs>
              <w:jc w:val="both"/>
              <w:rPr>
                <w:sz w:val="28"/>
                <w:szCs w:val="24"/>
              </w:rPr>
            </w:pPr>
            <w:r w:rsidRPr="00170DBE">
              <w:rPr>
                <w:color w:val="000000"/>
                <w:sz w:val="28"/>
                <w:szCs w:val="24"/>
              </w:rPr>
              <w:t>СП</w:t>
            </w:r>
            <w:proofErr w:type="gramStart"/>
            <w:r w:rsidRPr="00170DBE">
              <w:rPr>
                <w:color w:val="000000"/>
                <w:sz w:val="28"/>
                <w:szCs w:val="24"/>
              </w:rPr>
              <w:t>2</w:t>
            </w:r>
            <w:proofErr w:type="gramEnd"/>
            <w:r w:rsidRPr="00170DBE">
              <w:rPr>
                <w:color w:val="000000"/>
                <w:sz w:val="28"/>
                <w:szCs w:val="24"/>
              </w:rPr>
              <w:t xml:space="preserve"> - количество сельских (городских) поселений где есть невостребованные земельные доли, шт.</w:t>
            </w:r>
          </w:p>
        </w:tc>
      </w:tr>
      <w:tr w:rsidR="009C79B0" w:rsidRPr="00170DBE" w:rsidTr="00210773">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170DBE" w:rsidRDefault="009C79B0" w:rsidP="004C0A47">
            <w:pPr>
              <w:jc w:val="center"/>
              <w:rPr>
                <w:color w:val="000000"/>
                <w:sz w:val="28"/>
              </w:rPr>
            </w:pPr>
            <w:r w:rsidRPr="00170DBE">
              <w:rPr>
                <w:color w:val="000000"/>
                <w:sz w:val="28"/>
              </w:rPr>
              <w:t>6</w:t>
            </w:r>
          </w:p>
        </w:tc>
        <w:tc>
          <w:tcPr>
            <w:tcW w:w="3500"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Источники данных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170DBE" w:rsidRDefault="00156C59" w:rsidP="004C0A47">
            <w:pPr>
              <w:rPr>
                <w:color w:val="000000"/>
                <w:sz w:val="28"/>
              </w:rPr>
            </w:pPr>
            <w:r>
              <w:rPr>
                <w:color w:val="000000"/>
                <w:sz w:val="28"/>
              </w:rPr>
              <w:t>С</w:t>
            </w:r>
            <w:r w:rsidR="009C79B0" w:rsidRPr="00170DBE">
              <w:rPr>
                <w:color w:val="000000"/>
                <w:sz w:val="28"/>
              </w:rPr>
              <w:t xml:space="preserve">оглашение </w:t>
            </w:r>
            <w:r w:rsidR="009C79B0" w:rsidRPr="00170DBE">
              <w:rPr>
                <w:sz w:val="28"/>
              </w:rPr>
              <w:t>между департаментом имущественных и земельных отношений Воронежской области и администрацией сельского (городского) поселения</w:t>
            </w:r>
            <w:r w:rsidR="003424BA">
              <w:rPr>
                <w:color w:val="000000"/>
                <w:sz w:val="28"/>
              </w:rPr>
              <w:t>;</w:t>
            </w:r>
          </w:p>
          <w:p w:rsidR="009C79B0" w:rsidRPr="00170DBE" w:rsidRDefault="00156C59" w:rsidP="004C0A47">
            <w:pPr>
              <w:rPr>
                <w:color w:val="000000"/>
                <w:sz w:val="28"/>
              </w:rPr>
            </w:pPr>
            <w:r>
              <w:rPr>
                <w:color w:val="000000"/>
                <w:sz w:val="28"/>
              </w:rPr>
              <w:t>И</w:t>
            </w:r>
            <w:r w:rsidR="009C79B0" w:rsidRPr="00170DBE">
              <w:rPr>
                <w:color w:val="000000"/>
                <w:sz w:val="28"/>
              </w:rPr>
              <w:t>тоги проведения семинаров с органами местного самоуправления поселений</w:t>
            </w:r>
          </w:p>
        </w:tc>
      </w:tr>
      <w:tr w:rsidR="009C79B0" w:rsidRPr="00170DBE" w:rsidTr="00210773">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170DBE" w:rsidRDefault="009C79B0" w:rsidP="004C0A47">
            <w:pPr>
              <w:jc w:val="center"/>
              <w:rPr>
                <w:color w:val="000000"/>
                <w:sz w:val="28"/>
              </w:rPr>
            </w:pPr>
            <w:r w:rsidRPr="00170DBE">
              <w:rPr>
                <w:color w:val="000000"/>
                <w:sz w:val="28"/>
              </w:rPr>
              <w:t>7</w:t>
            </w:r>
          </w:p>
        </w:tc>
        <w:tc>
          <w:tcPr>
            <w:tcW w:w="3500"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Сроки и порядок сбора данных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Непосредственно после подписания соответствующих соглашений</w:t>
            </w:r>
          </w:p>
        </w:tc>
      </w:tr>
      <w:tr w:rsidR="009C79B0" w:rsidRPr="00170DBE" w:rsidTr="00210773">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170DBE" w:rsidRDefault="009C79B0" w:rsidP="004C0A47">
            <w:pPr>
              <w:jc w:val="center"/>
              <w:rPr>
                <w:color w:val="000000"/>
                <w:sz w:val="28"/>
              </w:rPr>
            </w:pPr>
            <w:r w:rsidRPr="00170DBE">
              <w:rPr>
                <w:color w:val="000000"/>
                <w:sz w:val="28"/>
              </w:rPr>
              <w:t>8</w:t>
            </w:r>
          </w:p>
        </w:tc>
        <w:tc>
          <w:tcPr>
            <w:tcW w:w="3500"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Орган (подразделение органа), ответственный за сбор данных для оценки индикатора</w:t>
            </w:r>
          </w:p>
        </w:tc>
        <w:tc>
          <w:tcPr>
            <w:tcW w:w="5798" w:type="dxa"/>
            <w:tcBorders>
              <w:top w:val="nil"/>
              <w:left w:val="nil"/>
              <w:bottom w:val="single" w:sz="4" w:space="0" w:color="auto"/>
              <w:right w:val="single" w:sz="4" w:space="0" w:color="auto"/>
            </w:tcBorders>
            <w:shd w:val="clear" w:color="auto" w:fill="auto"/>
            <w:hideMark/>
          </w:tcPr>
          <w:p w:rsidR="009C79B0" w:rsidRPr="00170DBE" w:rsidRDefault="009C79B0" w:rsidP="00156C59">
            <w:pPr>
              <w:rPr>
                <w:color w:val="000000"/>
                <w:sz w:val="28"/>
              </w:rPr>
            </w:pPr>
            <w:r w:rsidRPr="00170DBE">
              <w:rPr>
                <w:sz w:val="28"/>
              </w:rPr>
              <w:t>Отдел оборота земель сельскохозяйственного назначения</w:t>
            </w:r>
            <w:r w:rsidRPr="00170DBE">
              <w:rPr>
                <w:color w:val="FF0000"/>
                <w:sz w:val="28"/>
              </w:rPr>
              <w:t xml:space="preserve"> </w:t>
            </w:r>
            <w:r w:rsidR="00156C59">
              <w:rPr>
                <w:color w:val="000000"/>
                <w:sz w:val="28"/>
              </w:rPr>
              <w:t>д</w:t>
            </w:r>
            <w:r w:rsidRPr="00170DBE">
              <w:rPr>
                <w:color w:val="000000"/>
                <w:sz w:val="28"/>
              </w:rPr>
              <w:t xml:space="preserve">епартамента имущественных и земельных отношений Воронежской области </w:t>
            </w:r>
          </w:p>
        </w:tc>
      </w:tr>
      <w:tr w:rsidR="009C79B0" w:rsidRPr="00170DBE" w:rsidTr="00210773">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170DBE" w:rsidRDefault="009C79B0" w:rsidP="004C0A47">
            <w:pPr>
              <w:jc w:val="center"/>
              <w:rPr>
                <w:color w:val="000000"/>
                <w:sz w:val="28"/>
              </w:rPr>
            </w:pPr>
            <w:r w:rsidRPr="00170DBE">
              <w:rPr>
                <w:color w:val="000000"/>
                <w:sz w:val="28"/>
              </w:rPr>
              <w:t>9</w:t>
            </w:r>
          </w:p>
        </w:tc>
        <w:tc>
          <w:tcPr>
            <w:tcW w:w="3500"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Периодичность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170DBE" w:rsidRDefault="009C79B0" w:rsidP="004C0A47">
            <w:pPr>
              <w:rPr>
                <w:color w:val="000000"/>
                <w:sz w:val="28"/>
              </w:rPr>
            </w:pPr>
            <w:r w:rsidRPr="00170DBE">
              <w:rPr>
                <w:color w:val="000000"/>
                <w:sz w:val="28"/>
              </w:rPr>
              <w:t xml:space="preserve">По окончанию соответствующего </w:t>
            </w:r>
            <w:r w:rsidR="00EE79A3" w:rsidRPr="00170DBE">
              <w:rPr>
                <w:color w:val="000000"/>
                <w:sz w:val="28"/>
              </w:rPr>
              <w:t>первого мероприятия Программы</w:t>
            </w:r>
          </w:p>
        </w:tc>
      </w:tr>
    </w:tbl>
    <w:p w:rsidR="004C0A47" w:rsidRDefault="004C0A47" w:rsidP="000E614A">
      <w:pPr>
        <w:spacing w:after="200"/>
        <w:ind w:firstLine="709"/>
      </w:pPr>
    </w:p>
    <w:p w:rsidR="004C0A47" w:rsidRDefault="004C0A47">
      <w:r>
        <w:br w:type="page"/>
      </w:r>
    </w:p>
    <w:p w:rsidR="009C79B0" w:rsidRDefault="009C79B0" w:rsidP="000E614A">
      <w:pPr>
        <w:spacing w:after="200"/>
        <w:ind w:firstLine="709"/>
      </w:pPr>
    </w:p>
    <w:tbl>
      <w:tblPr>
        <w:tblW w:w="9654" w:type="dxa"/>
        <w:tblInd w:w="93" w:type="dxa"/>
        <w:tblLook w:val="04A0"/>
      </w:tblPr>
      <w:tblGrid>
        <w:gridCol w:w="356"/>
        <w:gridCol w:w="3500"/>
        <w:gridCol w:w="5798"/>
      </w:tblGrid>
      <w:tr w:rsidR="009C79B0" w:rsidRPr="00F135BF" w:rsidTr="009C79B0">
        <w:trPr>
          <w:trHeight w:val="735"/>
        </w:trPr>
        <w:tc>
          <w:tcPr>
            <w:tcW w:w="9654" w:type="dxa"/>
            <w:gridSpan w:val="3"/>
            <w:tcBorders>
              <w:top w:val="nil"/>
              <w:left w:val="nil"/>
              <w:bottom w:val="single" w:sz="4" w:space="0" w:color="auto"/>
              <w:right w:val="nil"/>
            </w:tcBorders>
            <w:shd w:val="clear" w:color="auto" w:fill="auto"/>
            <w:hideMark/>
          </w:tcPr>
          <w:p w:rsidR="009C79B0" w:rsidRPr="00F135BF" w:rsidRDefault="009C79B0" w:rsidP="004C0A47">
            <w:pPr>
              <w:jc w:val="center"/>
              <w:rPr>
                <w:color w:val="000000"/>
                <w:sz w:val="28"/>
              </w:rPr>
            </w:pPr>
            <w:r w:rsidRPr="00F135BF">
              <w:rPr>
                <w:color w:val="000000"/>
                <w:sz w:val="28"/>
              </w:rPr>
              <w:t>Паспорт и методика расчета индикатора</w:t>
            </w:r>
            <w:r w:rsidRPr="00F135BF">
              <w:rPr>
                <w:color w:val="000000"/>
                <w:sz w:val="28"/>
              </w:rPr>
              <w:br/>
            </w:r>
            <w:r w:rsidR="004C0A47">
              <w:rPr>
                <w:color w:val="000000"/>
                <w:sz w:val="28"/>
              </w:rPr>
              <w:t>«</w:t>
            </w:r>
            <w:r w:rsidRPr="00F135BF">
              <w:rPr>
                <w:sz w:val="28"/>
              </w:rPr>
              <w:t>Доля земельных долей, оформленных в собственность сельских (городских) поселений</w:t>
            </w:r>
            <w:r w:rsidR="004C0A47">
              <w:rPr>
                <w:color w:val="000000"/>
                <w:sz w:val="28"/>
              </w:rPr>
              <w:t>»</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rPr>
            </w:pPr>
            <w:r w:rsidRPr="00F135BF">
              <w:rPr>
                <w:color w:val="000000"/>
                <w:sz w:val="28"/>
              </w:rPr>
              <w:t>1</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Наименование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sz w:val="28"/>
              </w:rPr>
              <w:t>Доля земельных долей, оформленных в собственность сельских (городских) поселений</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rPr>
            </w:pPr>
            <w:r w:rsidRPr="00F135BF">
              <w:rPr>
                <w:color w:val="000000"/>
                <w:sz w:val="28"/>
              </w:rPr>
              <w:t>2</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Обозначение</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b/>
                <w:bCs/>
                <w:color w:val="000000"/>
                <w:sz w:val="28"/>
              </w:rPr>
            </w:pPr>
            <w:r w:rsidRPr="00F135BF">
              <w:rPr>
                <w:b/>
                <w:bCs/>
                <w:color w:val="000000"/>
                <w:sz w:val="28"/>
              </w:rPr>
              <w:t>И</w:t>
            </w:r>
            <w:proofErr w:type="gramStart"/>
            <w:r w:rsidRPr="00F135BF">
              <w:rPr>
                <w:b/>
                <w:bCs/>
                <w:color w:val="000000"/>
                <w:sz w:val="28"/>
              </w:rPr>
              <w:t>2</w:t>
            </w:r>
            <w:proofErr w:type="gramEnd"/>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rPr>
            </w:pPr>
            <w:r w:rsidRPr="00F135BF">
              <w:rPr>
                <w:color w:val="000000"/>
                <w:sz w:val="28"/>
              </w:rPr>
              <w:t>3</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Единица измерения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rPr>
            </w:pPr>
            <w:r w:rsidRPr="00F135BF">
              <w:rPr>
                <w:color w:val="000000"/>
                <w:sz w:val="28"/>
              </w:rPr>
              <w:t>4</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Алгоритм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И</w:t>
            </w:r>
            <w:proofErr w:type="gramStart"/>
            <w:r w:rsidRPr="00F135BF">
              <w:rPr>
                <w:color w:val="000000"/>
                <w:sz w:val="28"/>
              </w:rPr>
              <w:t>2</w:t>
            </w:r>
            <w:proofErr w:type="gramEnd"/>
            <w:r w:rsidRPr="00F135BF">
              <w:rPr>
                <w:color w:val="000000"/>
                <w:sz w:val="28"/>
              </w:rPr>
              <w:t>=Д1/Д2*100%</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rPr>
            </w:pPr>
            <w:r w:rsidRPr="00F135BF">
              <w:rPr>
                <w:color w:val="000000"/>
                <w:sz w:val="28"/>
              </w:rPr>
              <w:t>5</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Наименование, определение и значение базовых показателей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Д</w:t>
            </w:r>
            <w:proofErr w:type="gramStart"/>
            <w:r w:rsidRPr="00F135BF">
              <w:rPr>
                <w:color w:val="000000"/>
                <w:sz w:val="28"/>
              </w:rPr>
              <w:t>1</w:t>
            </w:r>
            <w:proofErr w:type="gramEnd"/>
            <w:r w:rsidRPr="00F135BF">
              <w:rPr>
                <w:color w:val="000000"/>
                <w:sz w:val="28"/>
              </w:rPr>
              <w:t xml:space="preserve"> - Количество земельных долей оформленных в собственность сельских (городских), тыс. шт.;</w:t>
            </w:r>
            <w:r w:rsidRPr="00F135BF">
              <w:rPr>
                <w:color w:val="000000"/>
                <w:sz w:val="28"/>
              </w:rPr>
              <w:br/>
              <w:t>Д2 – Количество невостребованных земельных долей, находящихся на территории сельских (городских) поселений, вступивших в Программу, тыс. шт.</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rPr>
            </w:pPr>
            <w:r w:rsidRPr="00F135BF">
              <w:rPr>
                <w:color w:val="000000"/>
                <w:sz w:val="28"/>
              </w:rPr>
              <w:t>6</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Источники данных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156C59" w:rsidP="004C0A47">
            <w:pPr>
              <w:autoSpaceDE w:val="0"/>
              <w:autoSpaceDN w:val="0"/>
              <w:adjustRightInd w:val="0"/>
              <w:jc w:val="both"/>
              <w:outlineLvl w:val="1"/>
              <w:rPr>
                <w:sz w:val="28"/>
              </w:rPr>
            </w:pPr>
            <w:r>
              <w:rPr>
                <w:color w:val="000000"/>
                <w:sz w:val="28"/>
              </w:rPr>
              <w:t>С</w:t>
            </w:r>
            <w:r w:rsidR="009C79B0" w:rsidRPr="00F135BF">
              <w:rPr>
                <w:color w:val="000000"/>
                <w:sz w:val="28"/>
              </w:rPr>
              <w:t xml:space="preserve">писок собственников невостребованных земельных долей, утвержденный общим собранием </w:t>
            </w:r>
            <w:r w:rsidR="009C79B0" w:rsidRPr="00F135BF">
              <w:rPr>
                <w:sz w:val="28"/>
              </w:rPr>
              <w:t>участников долевой собственности или органом местного самоуправления поселения;</w:t>
            </w:r>
          </w:p>
          <w:p w:rsidR="009C79B0" w:rsidRPr="00F135BF" w:rsidRDefault="00156C59" w:rsidP="004C0A47">
            <w:pPr>
              <w:autoSpaceDE w:val="0"/>
              <w:autoSpaceDN w:val="0"/>
              <w:adjustRightInd w:val="0"/>
              <w:jc w:val="both"/>
              <w:outlineLvl w:val="1"/>
              <w:rPr>
                <w:sz w:val="28"/>
              </w:rPr>
            </w:pPr>
            <w:r>
              <w:rPr>
                <w:color w:val="000000"/>
                <w:sz w:val="28"/>
              </w:rPr>
              <w:t>Р</w:t>
            </w:r>
            <w:r w:rsidR="009C79B0" w:rsidRPr="00F135BF">
              <w:rPr>
                <w:color w:val="000000"/>
                <w:sz w:val="28"/>
              </w:rPr>
              <w:t>ешения суда о признании права собственности сельского (городского) поселения на земельную долю</w:t>
            </w:r>
            <w:r w:rsidR="009C79B0" w:rsidRPr="00F135BF">
              <w:rPr>
                <w:sz w:val="28"/>
              </w:rPr>
              <w:t>.</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rPr>
            </w:pPr>
            <w:r w:rsidRPr="00F135BF">
              <w:rPr>
                <w:color w:val="000000"/>
                <w:sz w:val="28"/>
              </w:rPr>
              <w:t>7</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Сроки и порядок сбора данных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Непосредственно после получения решений суда о признании права собственности сельского (городского) поселения на земельную долю</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rPr>
            </w:pPr>
            <w:r w:rsidRPr="00F135BF">
              <w:rPr>
                <w:color w:val="000000"/>
                <w:sz w:val="28"/>
              </w:rPr>
              <w:t>8</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Орган (подразделение органа), ответственный за сбор данных для оценки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156C59">
            <w:pPr>
              <w:rPr>
                <w:color w:val="000000"/>
                <w:sz w:val="28"/>
              </w:rPr>
            </w:pPr>
            <w:r w:rsidRPr="00F135BF">
              <w:rPr>
                <w:sz w:val="28"/>
              </w:rPr>
              <w:t>Отдел оборота земель сельскохозяйственного назначения</w:t>
            </w:r>
            <w:r w:rsidRPr="00F135BF">
              <w:rPr>
                <w:color w:val="FF0000"/>
                <w:sz w:val="28"/>
              </w:rPr>
              <w:t xml:space="preserve"> </w:t>
            </w:r>
            <w:r w:rsidR="00156C59">
              <w:rPr>
                <w:color w:val="000000"/>
                <w:sz w:val="28"/>
              </w:rPr>
              <w:t>д</w:t>
            </w:r>
            <w:r w:rsidRPr="00F135BF">
              <w:rPr>
                <w:color w:val="000000"/>
                <w:sz w:val="28"/>
              </w:rPr>
              <w:t>епартамента имущественных и земельных отношений Воронежской области, органы местного самоуправления поселений, вступивших в Программу</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rPr>
            </w:pPr>
            <w:r w:rsidRPr="00F135BF">
              <w:rPr>
                <w:color w:val="000000"/>
                <w:sz w:val="28"/>
              </w:rPr>
              <w:t>9</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Периодичность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rPr>
            </w:pPr>
            <w:r w:rsidRPr="00F135BF">
              <w:rPr>
                <w:color w:val="000000"/>
                <w:sz w:val="28"/>
              </w:rPr>
              <w:t>По итогам года</w:t>
            </w:r>
          </w:p>
        </w:tc>
      </w:tr>
    </w:tbl>
    <w:p w:rsidR="004C0A47" w:rsidRDefault="004C0A47" w:rsidP="000E614A">
      <w:pPr>
        <w:ind w:firstLine="709"/>
        <w:jc w:val="center"/>
        <w:rPr>
          <w:b/>
          <w:caps/>
          <w:sz w:val="28"/>
          <w:szCs w:val="28"/>
        </w:rPr>
      </w:pPr>
    </w:p>
    <w:p w:rsidR="004C0A47" w:rsidRDefault="004C0A47">
      <w:pPr>
        <w:rPr>
          <w:b/>
          <w:caps/>
          <w:sz w:val="28"/>
          <w:szCs w:val="28"/>
        </w:rPr>
      </w:pPr>
      <w:r>
        <w:rPr>
          <w:b/>
          <w:caps/>
          <w:sz w:val="28"/>
          <w:szCs w:val="28"/>
        </w:rPr>
        <w:br w:type="page"/>
      </w:r>
    </w:p>
    <w:p w:rsidR="009C79B0" w:rsidRDefault="009C79B0" w:rsidP="000E614A">
      <w:pPr>
        <w:ind w:firstLine="709"/>
        <w:jc w:val="center"/>
        <w:rPr>
          <w:b/>
          <w:caps/>
          <w:sz w:val="28"/>
          <w:szCs w:val="28"/>
        </w:rPr>
      </w:pPr>
    </w:p>
    <w:tbl>
      <w:tblPr>
        <w:tblW w:w="9654" w:type="dxa"/>
        <w:tblInd w:w="93" w:type="dxa"/>
        <w:tblLook w:val="04A0"/>
      </w:tblPr>
      <w:tblGrid>
        <w:gridCol w:w="356"/>
        <w:gridCol w:w="3500"/>
        <w:gridCol w:w="5798"/>
      </w:tblGrid>
      <w:tr w:rsidR="009C79B0" w:rsidRPr="00F135BF" w:rsidTr="009C79B0">
        <w:trPr>
          <w:trHeight w:val="20"/>
        </w:trPr>
        <w:tc>
          <w:tcPr>
            <w:tcW w:w="9654" w:type="dxa"/>
            <w:gridSpan w:val="3"/>
            <w:tcBorders>
              <w:top w:val="nil"/>
              <w:left w:val="nil"/>
              <w:bottom w:val="single" w:sz="4" w:space="0" w:color="auto"/>
              <w:right w:val="nil"/>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Паспорт и методика расчета индикатора</w:t>
            </w:r>
            <w:r w:rsidRPr="00F135BF">
              <w:rPr>
                <w:color w:val="000000"/>
                <w:sz w:val="28"/>
                <w:szCs w:val="28"/>
              </w:rPr>
              <w:br/>
              <w:t>"Доля земельных участков, оформленных в собственность сельских (городских) поселений"</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1</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Наименование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Доля земельных участков, оформленных в собственность сельских (городских) поселений</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2</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Обозначение</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b/>
                <w:bCs/>
                <w:color w:val="000000"/>
                <w:sz w:val="28"/>
                <w:szCs w:val="28"/>
              </w:rPr>
            </w:pPr>
            <w:r w:rsidRPr="00F135BF">
              <w:rPr>
                <w:b/>
                <w:bCs/>
                <w:color w:val="000000"/>
                <w:sz w:val="28"/>
                <w:szCs w:val="28"/>
              </w:rPr>
              <w:t>И3</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3</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Единица измерения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4</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Алгоритм расчета индикатора</w:t>
            </w:r>
          </w:p>
        </w:tc>
        <w:tc>
          <w:tcPr>
            <w:tcW w:w="5798" w:type="dxa"/>
            <w:tcBorders>
              <w:top w:val="nil"/>
              <w:left w:val="nil"/>
              <w:bottom w:val="single" w:sz="4" w:space="0" w:color="auto"/>
              <w:right w:val="single" w:sz="4" w:space="0" w:color="auto"/>
            </w:tcBorders>
            <w:shd w:val="clear" w:color="auto" w:fill="auto"/>
            <w:vAlign w:val="center"/>
            <w:hideMark/>
          </w:tcPr>
          <w:p w:rsidR="009C79B0" w:rsidRPr="00F135BF" w:rsidRDefault="009C79B0" w:rsidP="004C0A47">
            <w:pPr>
              <w:jc w:val="both"/>
              <w:rPr>
                <w:color w:val="000000"/>
                <w:sz w:val="28"/>
                <w:szCs w:val="28"/>
                <w:lang w:val="en-US"/>
              </w:rPr>
            </w:pPr>
            <w:r w:rsidRPr="00F135BF">
              <w:rPr>
                <w:bCs/>
                <w:color w:val="000000"/>
                <w:sz w:val="28"/>
                <w:szCs w:val="28"/>
              </w:rPr>
              <w:t xml:space="preserve">И3 = </w:t>
            </w:r>
            <w:r w:rsidR="00555345" w:rsidRPr="00F135BF">
              <w:rPr>
                <w:bCs/>
                <w:color w:val="000000"/>
                <w:sz w:val="28"/>
                <w:szCs w:val="28"/>
              </w:rPr>
              <w:t>К</w:t>
            </w:r>
            <w:proofErr w:type="gramStart"/>
            <w:r w:rsidR="00555345" w:rsidRPr="00F135BF">
              <w:rPr>
                <w:color w:val="000000"/>
                <w:sz w:val="28"/>
                <w:szCs w:val="28"/>
              </w:rPr>
              <w:t>1</w:t>
            </w:r>
            <w:proofErr w:type="gramEnd"/>
            <w:r w:rsidR="00555345" w:rsidRPr="00F135BF">
              <w:rPr>
                <w:color w:val="000000"/>
                <w:sz w:val="28"/>
                <w:szCs w:val="28"/>
              </w:rPr>
              <w:t>*</w:t>
            </w:r>
            <w:r w:rsidRPr="00F135BF">
              <w:rPr>
                <w:bCs/>
                <w:color w:val="000000"/>
                <w:sz w:val="28"/>
                <w:szCs w:val="28"/>
                <w:lang w:val="en-US"/>
              </w:rPr>
              <w:t>S</w:t>
            </w:r>
            <w:proofErr w:type="spellStart"/>
            <w:r w:rsidR="000009E8" w:rsidRPr="00F135BF">
              <w:rPr>
                <w:bCs/>
                <w:color w:val="000000"/>
                <w:sz w:val="28"/>
                <w:szCs w:val="28"/>
              </w:rPr>
              <w:t>пб</w:t>
            </w:r>
            <w:proofErr w:type="spellEnd"/>
            <w:r w:rsidRPr="00F135BF">
              <w:rPr>
                <w:bCs/>
                <w:color w:val="000000"/>
                <w:sz w:val="28"/>
                <w:szCs w:val="28"/>
                <w:lang w:val="en-US"/>
              </w:rPr>
              <w:t>/S</w:t>
            </w:r>
            <w:proofErr w:type="spellStart"/>
            <w:r w:rsidR="000009E8" w:rsidRPr="00F135BF">
              <w:rPr>
                <w:bCs/>
                <w:color w:val="000000"/>
                <w:sz w:val="28"/>
                <w:szCs w:val="28"/>
              </w:rPr>
              <w:t>зд</w:t>
            </w:r>
            <w:proofErr w:type="spellEnd"/>
            <w:r w:rsidRPr="00F135BF">
              <w:rPr>
                <w:bCs/>
                <w:color w:val="000000"/>
                <w:sz w:val="28"/>
                <w:szCs w:val="28"/>
                <w:lang w:val="en-US"/>
              </w:rPr>
              <w:t>*100%</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5</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Наименование, определение и значение базовых показателей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b/>
                <w:color w:val="000000"/>
                <w:sz w:val="28"/>
                <w:szCs w:val="28"/>
                <w:lang w:val="en-US"/>
              </w:rPr>
              <w:t>S</w:t>
            </w:r>
            <w:proofErr w:type="spellStart"/>
            <w:r w:rsidR="00555345" w:rsidRPr="00F135BF">
              <w:rPr>
                <w:b/>
                <w:bCs/>
                <w:color w:val="000000"/>
                <w:sz w:val="28"/>
                <w:szCs w:val="28"/>
              </w:rPr>
              <w:t>пб</w:t>
            </w:r>
            <w:proofErr w:type="spellEnd"/>
            <w:r w:rsidRPr="00F135BF">
              <w:rPr>
                <w:color w:val="000000"/>
                <w:sz w:val="28"/>
                <w:szCs w:val="28"/>
              </w:rPr>
              <w:t xml:space="preserve"> – общая площадь земельных участков</w:t>
            </w:r>
            <w:r w:rsidR="00156C59">
              <w:rPr>
                <w:color w:val="000000"/>
                <w:sz w:val="28"/>
                <w:szCs w:val="28"/>
              </w:rPr>
              <w:t>,</w:t>
            </w:r>
            <w:r w:rsidRPr="00F135BF">
              <w:rPr>
                <w:color w:val="000000"/>
                <w:sz w:val="28"/>
                <w:szCs w:val="28"/>
              </w:rPr>
              <w:t xml:space="preserve"> оформленных в собственность </w:t>
            </w:r>
            <w:r w:rsidR="005D27B2" w:rsidRPr="00F135BF">
              <w:rPr>
                <w:color w:val="000000"/>
                <w:sz w:val="28"/>
                <w:szCs w:val="28"/>
              </w:rPr>
              <w:t>публичных образований</w:t>
            </w:r>
            <w:r w:rsidRPr="00F135BF">
              <w:rPr>
                <w:color w:val="000000"/>
                <w:sz w:val="28"/>
                <w:szCs w:val="28"/>
              </w:rPr>
              <w:t xml:space="preserve"> </w:t>
            </w:r>
            <w:r w:rsidR="00555345" w:rsidRPr="00F135BF">
              <w:rPr>
                <w:color w:val="000000"/>
                <w:sz w:val="28"/>
                <w:szCs w:val="28"/>
              </w:rPr>
              <w:t>в ходе реализации Программы</w:t>
            </w:r>
            <w:r w:rsidRPr="00F135BF">
              <w:rPr>
                <w:color w:val="000000"/>
                <w:sz w:val="28"/>
                <w:szCs w:val="28"/>
              </w:rPr>
              <w:t>, га;</w:t>
            </w:r>
          </w:p>
          <w:p w:rsidR="009C79B0" w:rsidRPr="00F135BF" w:rsidRDefault="009C79B0" w:rsidP="004C0A47">
            <w:pPr>
              <w:rPr>
                <w:color w:val="000000"/>
                <w:sz w:val="28"/>
                <w:szCs w:val="28"/>
              </w:rPr>
            </w:pPr>
            <w:r w:rsidRPr="00F135BF">
              <w:rPr>
                <w:b/>
                <w:bCs/>
                <w:color w:val="000000"/>
                <w:sz w:val="28"/>
                <w:szCs w:val="28"/>
                <w:lang w:val="en-US"/>
              </w:rPr>
              <w:t>S</w:t>
            </w:r>
            <w:proofErr w:type="spellStart"/>
            <w:r w:rsidR="006D6C94" w:rsidRPr="00F135BF">
              <w:rPr>
                <w:b/>
                <w:bCs/>
                <w:color w:val="000000"/>
                <w:sz w:val="28"/>
                <w:szCs w:val="28"/>
              </w:rPr>
              <w:t>зд</w:t>
            </w:r>
            <w:proofErr w:type="spellEnd"/>
            <w:r w:rsidRPr="00F135BF">
              <w:rPr>
                <w:b/>
                <w:bCs/>
                <w:color w:val="000000"/>
                <w:sz w:val="28"/>
                <w:szCs w:val="28"/>
              </w:rPr>
              <w:t xml:space="preserve"> </w:t>
            </w:r>
            <w:r w:rsidRPr="00F135BF">
              <w:rPr>
                <w:color w:val="000000"/>
                <w:sz w:val="28"/>
                <w:szCs w:val="28"/>
              </w:rPr>
              <w:t xml:space="preserve">– общая площадь </w:t>
            </w:r>
            <w:r w:rsidR="00F135BF">
              <w:rPr>
                <w:sz w:val="28"/>
                <w:szCs w:val="28"/>
              </w:rPr>
              <w:t xml:space="preserve">земельных участков, соответствующая размеру </w:t>
            </w:r>
            <w:r w:rsidR="003424BA">
              <w:rPr>
                <w:sz w:val="28"/>
                <w:szCs w:val="28"/>
              </w:rPr>
              <w:t>земельных долей</w:t>
            </w:r>
            <w:r w:rsidRPr="00F135BF">
              <w:rPr>
                <w:sz w:val="28"/>
                <w:szCs w:val="28"/>
              </w:rPr>
              <w:t xml:space="preserve">, оформленных в муниципальную собственность сельских </w:t>
            </w:r>
            <w:r w:rsidRPr="00F135BF">
              <w:rPr>
                <w:color w:val="000000"/>
                <w:sz w:val="28"/>
                <w:szCs w:val="28"/>
              </w:rPr>
              <w:t>(городских) поселений</w:t>
            </w:r>
            <w:r w:rsidR="00156C59">
              <w:rPr>
                <w:color w:val="000000"/>
                <w:sz w:val="28"/>
                <w:szCs w:val="28"/>
              </w:rPr>
              <w:t>,</w:t>
            </w:r>
            <w:r w:rsidRPr="00F135BF">
              <w:rPr>
                <w:color w:val="000000"/>
                <w:sz w:val="28"/>
                <w:szCs w:val="28"/>
              </w:rPr>
              <w:t xml:space="preserve"> вступивших в Программу, га</w:t>
            </w:r>
            <w:r w:rsidR="00555345" w:rsidRPr="00F135BF">
              <w:rPr>
                <w:color w:val="000000"/>
                <w:sz w:val="28"/>
                <w:szCs w:val="28"/>
              </w:rPr>
              <w:t>;</w:t>
            </w:r>
          </w:p>
          <w:p w:rsidR="00555345" w:rsidRPr="00F135BF" w:rsidRDefault="00555345" w:rsidP="004C0A47">
            <w:pPr>
              <w:rPr>
                <w:b/>
                <w:color w:val="000000"/>
                <w:sz w:val="28"/>
                <w:szCs w:val="28"/>
              </w:rPr>
            </w:pPr>
            <w:r w:rsidRPr="00F135BF">
              <w:rPr>
                <w:b/>
                <w:color w:val="000000"/>
                <w:sz w:val="28"/>
                <w:szCs w:val="28"/>
              </w:rPr>
              <w:t>К</w:t>
            </w:r>
            <w:proofErr w:type="gramStart"/>
            <w:r w:rsidRPr="00F135BF">
              <w:rPr>
                <w:b/>
                <w:color w:val="000000"/>
                <w:sz w:val="28"/>
                <w:szCs w:val="28"/>
              </w:rPr>
              <w:t>1</w:t>
            </w:r>
            <w:proofErr w:type="gramEnd"/>
            <w:r w:rsidRPr="00F135BF">
              <w:rPr>
                <w:b/>
                <w:color w:val="000000"/>
                <w:sz w:val="28"/>
                <w:szCs w:val="28"/>
              </w:rPr>
              <w:t xml:space="preserve"> – </w:t>
            </w:r>
            <w:r w:rsidRPr="00F135BF">
              <w:rPr>
                <w:color w:val="000000"/>
                <w:sz w:val="28"/>
                <w:szCs w:val="28"/>
              </w:rPr>
              <w:t>коэффициент распределения земельных участков</w:t>
            </w:r>
            <w:r w:rsidR="00156C59">
              <w:rPr>
                <w:color w:val="000000"/>
                <w:sz w:val="28"/>
                <w:szCs w:val="28"/>
              </w:rPr>
              <w:t>,</w:t>
            </w:r>
            <w:r w:rsidRPr="00F135BF">
              <w:rPr>
                <w:color w:val="000000"/>
                <w:sz w:val="28"/>
                <w:szCs w:val="28"/>
              </w:rPr>
              <w:t xml:space="preserve"> оформленных в собственность сельских (городских) поселений</w:t>
            </w:r>
            <w:r w:rsidR="006D6C94" w:rsidRPr="00F135BF">
              <w:rPr>
                <w:color w:val="000000"/>
                <w:sz w:val="28"/>
                <w:szCs w:val="28"/>
              </w:rPr>
              <w:t>, установленный Соглашением</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6</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Источники данных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156C59" w:rsidP="004C0A47">
            <w:pPr>
              <w:rPr>
                <w:color w:val="000000"/>
                <w:sz w:val="28"/>
                <w:szCs w:val="28"/>
              </w:rPr>
            </w:pPr>
            <w:r>
              <w:rPr>
                <w:color w:val="000000"/>
                <w:sz w:val="28"/>
                <w:szCs w:val="28"/>
              </w:rPr>
              <w:t>Р</w:t>
            </w:r>
            <w:r w:rsidR="009C79B0" w:rsidRPr="00F135BF">
              <w:rPr>
                <w:color w:val="000000"/>
                <w:sz w:val="28"/>
                <w:szCs w:val="28"/>
              </w:rPr>
              <w:t>ешения суда о признании права собственности сельского (городского) поселения на земельную долю;</w:t>
            </w:r>
          </w:p>
          <w:p w:rsidR="009C79B0" w:rsidRPr="00F135BF" w:rsidRDefault="009C79B0" w:rsidP="004C0A47">
            <w:pPr>
              <w:rPr>
                <w:color w:val="000000"/>
                <w:sz w:val="28"/>
                <w:szCs w:val="28"/>
              </w:rPr>
            </w:pPr>
            <w:r w:rsidRPr="00F135BF">
              <w:rPr>
                <w:color w:val="000000"/>
                <w:sz w:val="28"/>
                <w:szCs w:val="28"/>
              </w:rPr>
              <w:t>Свидетельства о государственной регистрации права собственности сельских (городских) поселений на земельные участки.</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7</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Сроки и порядок сбора данных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Непосредственно после получения свидетельств о государственной регистрации права собственности сельских (городских) поселений на земельные участки</w:t>
            </w:r>
            <w:r w:rsidR="000009E8" w:rsidRPr="00F135BF">
              <w:rPr>
                <w:color w:val="000000"/>
                <w:sz w:val="28"/>
                <w:szCs w:val="28"/>
              </w:rPr>
              <w:t>, образованные из земельных долей</w:t>
            </w:r>
            <w:r w:rsidRPr="00F135BF">
              <w:rPr>
                <w:color w:val="000000"/>
                <w:sz w:val="28"/>
                <w:szCs w:val="28"/>
              </w:rPr>
              <w:t>.</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8</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Орган (подразделение органа), ответственный за сбор данных для оценки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sz w:val="28"/>
                <w:szCs w:val="28"/>
              </w:rPr>
              <w:t>Отдел оборота земель сельскохозяйственного назначения</w:t>
            </w:r>
            <w:r w:rsidRPr="00F135BF">
              <w:rPr>
                <w:color w:val="FF0000"/>
                <w:sz w:val="28"/>
                <w:szCs w:val="28"/>
              </w:rPr>
              <w:t xml:space="preserve"> </w:t>
            </w:r>
            <w:r w:rsidR="00156C59">
              <w:rPr>
                <w:color w:val="000000"/>
                <w:sz w:val="28"/>
                <w:szCs w:val="28"/>
              </w:rPr>
              <w:t>д</w:t>
            </w:r>
            <w:r w:rsidRPr="00F135BF">
              <w:rPr>
                <w:color w:val="000000"/>
                <w:sz w:val="28"/>
                <w:szCs w:val="28"/>
              </w:rPr>
              <w:t>епартамента имущественных и земельных отношений Воронежской области;</w:t>
            </w:r>
          </w:p>
          <w:p w:rsidR="009C79B0" w:rsidRPr="00F135BF" w:rsidRDefault="006D6C94" w:rsidP="004C0A47">
            <w:pPr>
              <w:rPr>
                <w:color w:val="000000"/>
                <w:sz w:val="28"/>
                <w:szCs w:val="28"/>
              </w:rPr>
            </w:pPr>
            <w:r w:rsidRPr="00F135BF">
              <w:rPr>
                <w:color w:val="000000"/>
                <w:sz w:val="28"/>
                <w:szCs w:val="28"/>
              </w:rPr>
              <w:t>Органы местного самоуправления</w:t>
            </w:r>
            <w:r w:rsidR="009C79B0" w:rsidRPr="00F135BF">
              <w:rPr>
                <w:color w:val="000000"/>
                <w:sz w:val="28"/>
                <w:szCs w:val="28"/>
              </w:rPr>
              <w:t xml:space="preserve"> поселений, вступивших в Программу.</w:t>
            </w:r>
          </w:p>
        </w:tc>
      </w:tr>
      <w:tr w:rsidR="009C79B0" w:rsidRPr="00F135BF" w:rsidTr="004C0A47">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9</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Периодичность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По итогам года</w:t>
            </w:r>
          </w:p>
        </w:tc>
      </w:tr>
    </w:tbl>
    <w:p w:rsidR="004C0A47" w:rsidRDefault="004C0A47">
      <w:pPr>
        <w:rPr>
          <w:color w:val="000000"/>
          <w:sz w:val="28"/>
          <w:szCs w:val="28"/>
        </w:rPr>
      </w:pPr>
      <w:r>
        <w:rPr>
          <w:color w:val="000000"/>
          <w:sz w:val="28"/>
          <w:szCs w:val="28"/>
        </w:rPr>
        <w:br w:type="page"/>
      </w:r>
    </w:p>
    <w:p w:rsidR="003424BA" w:rsidRDefault="003424BA" w:rsidP="000E614A">
      <w:pPr>
        <w:ind w:firstLine="709"/>
        <w:jc w:val="center"/>
        <w:rPr>
          <w:color w:val="000000"/>
          <w:sz w:val="28"/>
          <w:szCs w:val="28"/>
        </w:rPr>
      </w:pPr>
    </w:p>
    <w:tbl>
      <w:tblPr>
        <w:tblW w:w="9654" w:type="dxa"/>
        <w:tblInd w:w="93" w:type="dxa"/>
        <w:tblLook w:val="04A0"/>
      </w:tblPr>
      <w:tblGrid>
        <w:gridCol w:w="356"/>
        <w:gridCol w:w="3500"/>
        <w:gridCol w:w="5798"/>
      </w:tblGrid>
      <w:tr w:rsidR="009C79B0" w:rsidRPr="00F135BF" w:rsidTr="009C79B0">
        <w:trPr>
          <w:trHeight w:val="20"/>
        </w:trPr>
        <w:tc>
          <w:tcPr>
            <w:tcW w:w="9654" w:type="dxa"/>
            <w:gridSpan w:val="3"/>
            <w:tcBorders>
              <w:top w:val="nil"/>
              <w:left w:val="nil"/>
              <w:bottom w:val="single" w:sz="4" w:space="0" w:color="auto"/>
              <w:right w:val="nil"/>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Паспорт и методика расчета индикатора</w:t>
            </w:r>
            <w:r w:rsidRPr="00F135BF">
              <w:rPr>
                <w:color w:val="000000"/>
                <w:sz w:val="28"/>
                <w:szCs w:val="28"/>
              </w:rPr>
              <w:br/>
            </w:r>
            <w:r w:rsidR="004C0A47">
              <w:rPr>
                <w:color w:val="000000"/>
                <w:sz w:val="28"/>
                <w:szCs w:val="28"/>
              </w:rPr>
              <w:t>«</w:t>
            </w:r>
            <w:r w:rsidRPr="00F135BF">
              <w:rPr>
                <w:color w:val="000000"/>
                <w:sz w:val="28"/>
                <w:szCs w:val="28"/>
              </w:rPr>
              <w:t>Доля земельных участков, оформленных в собственность Воронежской области</w:t>
            </w:r>
            <w:r w:rsidR="004C0A47">
              <w:rPr>
                <w:color w:val="000000"/>
                <w:sz w:val="28"/>
                <w:szCs w:val="28"/>
              </w:rPr>
              <w:t>»</w:t>
            </w:r>
          </w:p>
        </w:tc>
      </w:tr>
      <w:tr w:rsidR="009C79B0" w:rsidRPr="00F135BF" w:rsidTr="003424BA">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1</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Наименование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Доля земельных участков, оформленных в собственность Воронежской области</w:t>
            </w:r>
          </w:p>
        </w:tc>
      </w:tr>
      <w:tr w:rsidR="009C79B0" w:rsidRPr="00F135BF" w:rsidTr="003424BA">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2</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Обозначение</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b/>
                <w:bCs/>
                <w:color w:val="000000"/>
                <w:sz w:val="28"/>
                <w:szCs w:val="28"/>
              </w:rPr>
            </w:pPr>
            <w:r w:rsidRPr="00F135BF">
              <w:rPr>
                <w:b/>
                <w:bCs/>
                <w:color w:val="000000"/>
                <w:sz w:val="28"/>
                <w:szCs w:val="28"/>
              </w:rPr>
              <w:t>И</w:t>
            </w:r>
            <w:proofErr w:type="gramStart"/>
            <w:r w:rsidRPr="00F135BF">
              <w:rPr>
                <w:b/>
                <w:bCs/>
                <w:color w:val="000000"/>
                <w:sz w:val="28"/>
                <w:szCs w:val="28"/>
              </w:rPr>
              <w:t>4</w:t>
            </w:r>
            <w:proofErr w:type="gramEnd"/>
          </w:p>
        </w:tc>
      </w:tr>
      <w:tr w:rsidR="009C79B0" w:rsidRPr="00F135BF" w:rsidTr="003424BA">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3</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Единица измерения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w:t>
            </w:r>
          </w:p>
        </w:tc>
      </w:tr>
      <w:tr w:rsidR="009C79B0" w:rsidRPr="00F135BF" w:rsidTr="003424BA">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4</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Алгоритм расчета индикатора</w:t>
            </w:r>
          </w:p>
        </w:tc>
        <w:tc>
          <w:tcPr>
            <w:tcW w:w="5798" w:type="dxa"/>
            <w:tcBorders>
              <w:top w:val="nil"/>
              <w:left w:val="nil"/>
              <w:bottom w:val="single" w:sz="4" w:space="0" w:color="auto"/>
              <w:right w:val="single" w:sz="4" w:space="0" w:color="auto"/>
            </w:tcBorders>
            <w:shd w:val="clear" w:color="auto" w:fill="auto"/>
            <w:vAlign w:val="center"/>
            <w:hideMark/>
          </w:tcPr>
          <w:p w:rsidR="009C79B0" w:rsidRPr="00F135BF" w:rsidRDefault="000009E8" w:rsidP="004C0A47">
            <w:pPr>
              <w:jc w:val="both"/>
              <w:rPr>
                <w:color w:val="000000"/>
                <w:sz w:val="28"/>
                <w:szCs w:val="28"/>
                <w:lang w:val="en-US"/>
              </w:rPr>
            </w:pPr>
            <w:r w:rsidRPr="00F135BF">
              <w:rPr>
                <w:b/>
                <w:bCs/>
                <w:color w:val="000000"/>
                <w:sz w:val="28"/>
                <w:szCs w:val="28"/>
              </w:rPr>
              <w:t>И</w:t>
            </w:r>
            <w:proofErr w:type="gramStart"/>
            <w:r w:rsidRPr="00F135BF">
              <w:rPr>
                <w:b/>
                <w:bCs/>
                <w:color w:val="000000"/>
                <w:sz w:val="28"/>
                <w:szCs w:val="28"/>
              </w:rPr>
              <w:t>4</w:t>
            </w:r>
            <w:proofErr w:type="gramEnd"/>
            <w:r w:rsidRPr="00F135BF">
              <w:rPr>
                <w:b/>
                <w:bCs/>
                <w:color w:val="000000"/>
                <w:sz w:val="28"/>
                <w:szCs w:val="28"/>
              </w:rPr>
              <w:t xml:space="preserve"> = </w:t>
            </w:r>
            <w:r w:rsidRPr="00F135BF">
              <w:rPr>
                <w:b/>
                <w:bCs/>
                <w:color w:val="000000"/>
                <w:sz w:val="28"/>
                <w:szCs w:val="28"/>
                <w:lang w:val="en-US"/>
              </w:rPr>
              <w:t>S</w:t>
            </w:r>
            <w:r w:rsidR="0065766F" w:rsidRPr="00F135BF">
              <w:rPr>
                <w:b/>
                <w:bCs/>
                <w:color w:val="000000"/>
                <w:sz w:val="28"/>
                <w:szCs w:val="28"/>
              </w:rPr>
              <w:t>во</w:t>
            </w:r>
            <w:r w:rsidRPr="00F135BF">
              <w:rPr>
                <w:b/>
                <w:bCs/>
                <w:color w:val="000000"/>
                <w:sz w:val="28"/>
                <w:szCs w:val="28"/>
                <w:lang w:val="en-US"/>
              </w:rPr>
              <w:t>/S</w:t>
            </w:r>
            <w:proofErr w:type="spellStart"/>
            <w:r w:rsidR="003C0FF3" w:rsidRPr="00F135BF">
              <w:rPr>
                <w:b/>
                <w:bCs/>
                <w:color w:val="000000"/>
                <w:sz w:val="28"/>
                <w:szCs w:val="28"/>
              </w:rPr>
              <w:t>сп</w:t>
            </w:r>
            <w:proofErr w:type="spellEnd"/>
            <w:r w:rsidRPr="00F135BF">
              <w:rPr>
                <w:b/>
                <w:bCs/>
                <w:color w:val="000000"/>
                <w:sz w:val="28"/>
                <w:szCs w:val="28"/>
                <w:lang w:val="en-US"/>
              </w:rPr>
              <w:t>*100%</w:t>
            </w:r>
          </w:p>
        </w:tc>
      </w:tr>
      <w:tr w:rsidR="009C79B0" w:rsidRPr="00F135BF" w:rsidTr="003424BA">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5</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Наименование, определение и значение базовых показателей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65766F" w:rsidRPr="00F135BF" w:rsidRDefault="0065766F" w:rsidP="004C0A47">
            <w:pPr>
              <w:rPr>
                <w:color w:val="000000"/>
                <w:sz w:val="28"/>
                <w:szCs w:val="28"/>
              </w:rPr>
            </w:pPr>
            <w:r w:rsidRPr="00F135BF">
              <w:rPr>
                <w:b/>
                <w:color w:val="000000"/>
                <w:sz w:val="28"/>
                <w:szCs w:val="28"/>
                <w:lang w:val="en-US"/>
              </w:rPr>
              <w:t>S</w:t>
            </w:r>
            <w:r w:rsidRPr="00F135BF">
              <w:rPr>
                <w:b/>
                <w:bCs/>
                <w:color w:val="000000"/>
                <w:sz w:val="28"/>
                <w:szCs w:val="28"/>
              </w:rPr>
              <w:t>во</w:t>
            </w:r>
            <w:r w:rsidRPr="00F135BF">
              <w:rPr>
                <w:color w:val="000000"/>
                <w:sz w:val="28"/>
                <w:szCs w:val="28"/>
              </w:rPr>
              <w:t xml:space="preserve"> – общая площадь земельных участков</w:t>
            </w:r>
            <w:r w:rsidR="00156C59">
              <w:rPr>
                <w:color w:val="000000"/>
                <w:sz w:val="28"/>
                <w:szCs w:val="28"/>
              </w:rPr>
              <w:t>,</w:t>
            </w:r>
            <w:r w:rsidRPr="00F135BF">
              <w:rPr>
                <w:color w:val="000000"/>
                <w:sz w:val="28"/>
                <w:szCs w:val="28"/>
              </w:rPr>
              <w:t xml:space="preserve"> оформленных в собственность Воронежской области, га;</w:t>
            </w:r>
          </w:p>
          <w:p w:rsidR="009C79B0" w:rsidRPr="00F135BF" w:rsidRDefault="0065766F" w:rsidP="004C0A47">
            <w:pPr>
              <w:rPr>
                <w:color w:val="000000"/>
                <w:sz w:val="28"/>
                <w:szCs w:val="28"/>
              </w:rPr>
            </w:pPr>
            <w:r w:rsidRPr="00F135BF">
              <w:rPr>
                <w:b/>
                <w:bCs/>
                <w:color w:val="000000"/>
                <w:sz w:val="28"/>
                <w:szCs w:val="28"/>
                <w:lang w:val="en-US"/>
              </w:rPr>
              <w:t>S</w:t>
            </w:r>
            <w:proofErr w:type="spellStart"/>
            <w:r w:rsidRPr="00F135BF">
              <w:rPr>
                <w:b/>
                <w:bCs/>
                <w:color w:val="000000"/>
                <w:sz w:val="28"/>
                <w:szCs w:val="28"/>
              </w:rPr>
              <w:t>сп</w:t>
            </w:r>
            <w:proofErr w:type="spellEnd"/>
            <w:r w:rsidRPr="00F135BF">
              <w:rPr>
                <w:b/>
                <w:bCs/>
                <w:color w:val="000000"/>
                <w:sz w:val="28"/>
                <w:szCs w:val="28"/>
              </w:rPr>
              <w:t xml:space="preserve"> </w:t>
            </w:r>
            <w:r w:rsidRPr="00F135BF">
              <w:rPr>
                <w:color w:val="000000"/>
                <w:sz w:val="28"/>
                <w:szCs w:val="28"/>
              </w:rPr>
              <w:t xml:space="preserve">– общая площадь </w:t>
            </w:r>
            <w:r w:rsidRPr="00F135BF">
              <w:rPr>
                <w:sz w:val="28"/>
                <w:szCs w:val="28"/>
              </w:rPr>
              <w:t xml:space="preserve">земельных участков, оформленных в собственность </w:t>
            </w:r>
            <w:r w:rsidR="003C0FF3" w:rsidRPr="00F135BF">
              <w:rPr>
                <w:sz w:val="28"/>
                <w:szCs w:val="28"/>
              </w:rPr>
              <w:t xml:space="preserve">сельских </w:t>
            </w:r>
            <w:r w:rsidR="003C0FF3" w:rsidRPr="00F135BF">
              <w:rPr>
                <w:color w:val="000000"/>
                <w:sz w:val="28"/>
                <w:szCs w:val="28"/>
              </w:rPr>
              <w:t>(городских) поселений</w:t>
            </w:r>
            <w:r w:rsidRPr="00F135BF">
              <w:rPr>
                <w:color w:val="000000"/>
                <w:sz w:val="28"/>
                <w:szCs w:val="28"/>
              </w:rPr>
              <w:t>, вступивших в Программу, га</w:t>
            </w:r>
            <w:r w:rsidR="003C0FF3" w:rsidRPr="00F135BF">
              <w:rPr>
                <w:color w:val="000000"/>
                <w:sz w:val="28"/>
                <w:szCs w:val="28"/>
              </w:rPr>
              <w:t>.</w:t>
            </w:r>
          </w:p>
        </w:tc>
      </w:tr>
      <w:tr w:rsidR="009C79B0" w:rsidRPr="00F135BF" w:rsidTr="003424BA">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6</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Источники данных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156C59" w:rsidP="004C0A47">
            <w:pPr>
              <w:rPr>
                <w:color w:val="000000"/>
                <w:sz w:val="28"/>
                <w:szCs w:val="28"/>
              </w:rPr>
            </w:pPr>
            <w:r>
              <w:rPr>
                <w:color w:val="000000"/>
                <w:sz w:val="28"/>
                <w:szCs w:val="28"/>
              </w:rPr>
              <w:t>С</w:t>
            </w:r>
            <w:r w:rsidR="003C0FF3" w:rsidRPr="00F135BF">
              <w:rPr>
                <w:color w:val="000000"/>
                <w:sz w:val="28"/>
                <w:szCs w:val="28"/>
              </w:rPr>
              <w:t>видетельства о государственной регистрации права собственности сельских (городских) поселений на земельные участки</w:t>
            </w:r>
            <w:r w:rsidR="009C79B0" w:rsidRPr="00F135BF">
              <w:rPr>
                <w:color w:val="000000"/>
                <w:sz w:val="28"/>
                <w:szCs w:val="28"/>
              </w:rPr>
              <w:t>;</w:t>
            </w:r>
          </w:p>
          <w:p w:rsidR="009C79B0" w:rsidRPr="00F135BF" w:rsidRDefault="00156C59" w:rsidP="004C0A47">
            <w:pPr>
              <w:rPr>
                <w:color w:val="000000"/>
                <w:sz w:val="28"/>
                <w:szCs w:val="28"/>
              </w:rPr>
            </w:pPr>
            <w:r>
              <w:rPr>
                <w:color w:val="000000"/>
                <w:sz w:val="28"/>
                <w:szCs w:val="28"/>
              </w:rPr>
              <w:t>С</w:t>
            </w:r>
            <w:r w:rsidR="009C79B0" w:rsidRPr="00F135BF">
              <w:rPr>
                <w:color w:val="000000"/>
                <w:sz w:val="28"/>
                <w:szCs w:val="28"/>
              </w:rPr>
              <w:t>видетельства о государственной регистрации права собственности Воронежск</w:t>
            </w:r>
            <w:r w:rsidR="0065766F" w:rsidRPr="00F135BF">
              <w:rPr>
                <w:color w:val="000000"/>
                <w:sz w:val="28"/>
                <w:szCs w:val="28"/>
              </w:rPr>
              <w:t>ой области на земельные участки</w:t>
            </w:r>
            <w:r w:rsidR="009C79B0" w:rsidRPr="00F135BF">
              <w:rPr>
                <w:color w:val="000000"/>
                <w:sz w:val="28"/>
                <w:szCs w:val="28"/>
              </w:rPr>
              <w:t>.</w:t>
            </w:r>
          </w:p>
        </w:tc>
      </w:tr>
      <w:tr w:rsidR="009C79B0" w:rsidRPr="00F135BF" w:rsidTr="003424BA">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7</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Сроки и порядок сбора данных для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 xml:space="preserve">Непосредственно после получения свидетельств о государственной регистрации права собственности </w:t>
            </w:r>
            <w:r w:rsidR="0065766F" w:rsidRPr="00F135BF">
              <w:rPr>
                <w:color w:val="000000"/>
                <w:sz w:val="28"/>
                <w:szCs w:val="28"/>
              </w:rPr>
              <w:t>Воронежской области на земельные участки.</w:t>
            </w:r>
          </w:p>
        </w:tc>
      </w:tr>
      <w:tr w:rsidR="009C79B0" w:rsidRPr="00F135BF" w:rsidTr="003424BA">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8</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Орган (подразделение органа), ответственный за сбор данных для оценки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sz w:val="28"/>
                <w:szCs w:val="28"/>
              </w:rPr>
              <w:t>Отдел оборота земель сельскохозяйственного назначения</w:t>
            </w:r>
            <w:r w:rsidRPr="00F135BF">
              <w:rPr>
                <w:color w:val="FF0000"/>
                <w:sz w:val="28"/>
                <w:szCs w:val="28"/>
              </w:rPr>
              <w:t xml:space="preserve"> </w:t>
            </w:r>
            <w:r w:rsidR="00156C59">
              <w:rPr>
                <w:color w:val="000000"/>
                <w:sz w:val="28"/>
                <w:szCs w:val="28"/>
              </w:rPr>
              <w:t>д</w:t>
            </w:r>
            <w:r w:rsidRPr="00F135BF">
              <w:rPr>
                <w:color w:val="000000"/>
                <w:sz w:val="28"/>
                <w:szCs w:val="28"/>
              </w:rPr>
              <w:t>епартамента имущественных и земельных отношений Воронежской области;</w:t>
            </w:r>
          </w:p>
          <w:p w:rsidR="009C79B0" w:rsidRPr="00F135BF" w:rsidRDefault="0065766F" w:rsidP="004C0A47">
            <w:pPr>
              <w:rPr>
                <w:color w:val="000000"/>
                <w:sz w:val="28"/>
                <w:szCs w:val="28"/>
              </w:rPr>
            </w:pPr>
            <w:r w:rsidRPr="00F135BF">
              <w:rPr>
                <w:color w:val="000000"/>
                <w:sz w:val="28"/>
                <w:szCs w:val="28"/>
              </w:rPr>
              <w:t>Органы местного самоуправления поселений, вступивших в Программу</w:t>
            </w:r>
            <w:r w:rsidR="009C79B0" w:rsidRPr="00F135BF">
              <w:rPr>
                <w:color w:val="000000"/>
                <w:sz w:val="28"/>
                <w:szCs w:val="28"/>
              </w:rPr>
              <w:t>.</w:t>
            </w:r>
          </w:p>
        </w:tc>
      </w:tr>
      <w:tr w:rsidR="009C79B0" w:rsidRPr="00F135BF" w:rsidTr="003424BA">
        <w:trPr>
          <w:trHeight w:val="20"/>
        </w:trPr>
        <w:tc>
          <w:tcPr>
            <w:tcW w:w="356" w:type="dxa"/>
            <w:tcBorders>
              <w:top w:val="nil"/>
              <w:left w:val="single" w:sz="4" w:space="0" w:color="auto"/>
              <w:bottom w:val="single" w:sz="4" w:space="0" w:color="auto"/>
              <w:right w:val="single" w:sz="4" w:space="0" w:color="auto"/>
            </w:tcBorders>
            <w:shd w:val="clear" w:color="auto" w:fill="auto"/>
            <w:hideMark/>
          </w:tcPr>
          <w:p w:rsidR="009C79B0" w:rsidRPr="00F135BF" w:rsidRDefault="009C79B0" w:rsidP="004C0A47">
            <w:pPr>
              <w:jc w:val="center"/>
              <w:rPr>
                <w:color w:val="000000"/>
                <w:sz w:val="28"/>
                <w:szCs w:val="28"/>
              </w:rPr>
            </w:pPr>
            <w:r w:rsidRPr="00F135BF">
              <w:rPr>
                <w:color w:val="000000"/>
                <w:sz w:val="28"/>
                <w:szCs w:val="28"/>
              </w:rPr>
              <w:t>9</w:t>
            </w:r>
          </w:p>
        </w:tc>
        <w:tc>
          <w:tcPr>
            <w:tcW w:w="3500"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Периодичность расчета индикатора</w:t>
            </w:r>
          </w:p>
        </w:tc>
        <w:tc>
          <w:tcPr>
            <w:tcW w:w="5798" w:type="dxa"/>
            <w:tcBorders>
              <w:top w:val="nil"/>
              <w:left w:val="nil"/>
              <w:bottom w:val="single" w:sz="4" w:space="0" w:color="auto"/>
              <w:right w:val="single" w:sz="4" w:space="0" w:color="auto"/>
            </w:tcBorders>
            <w:shd w:val="clear" w:color="auto" w:fill="auto"/>
            <w:hideMark/>
          </w:tcPr>
          <w:p w:rsidR="009C79B0" w:rsidRPr="00F135BF" w:rsidRDefault="009C79B0" w:rsidP="004C0A47">
            <w:pPr>
              <w:rPr>
                <w:color w:val="000000"/>
                <w:sz w:val="28"/>
                <w:szCs w:val="28"/>
              </w:rPr>
            </w:pPr>
            <w:r w:rsidRPr="00F135BF">
              <w:rPr>
                <w:color w:val="000000"/>
                <w:sz w:val="28"/>
                <w:szCs w:val="28"/>
              </w:rPr>
              <w:t>По итогам года</w:t>
            </w:r>
          </w:p>
        </w:tc>
      </w:tr>
    </w:tbl>
    <w:p w:rsidR="004C0A47" w:rsidRDefault="004C0A47" w:rsidP="000E614A">
      <w:pPr>
        <w:autoSpaceDE w:val="0"/>
        <w:autoSpaceDN w:val="0"/>
        <w:adjustRightInd w:val="0"/>
        <w:ind w:firstLine="709"/>
        <w:jc w:val="both"/>
        <w:outlineLvl w:val="1"/>
        <w:rPr>
          <w:sz w:val="28"/>
          <w:szCs w:val="28"/>
        </w:rPr>
      </w:pPr>
    </w:p>
    <w:p w:rsidR="001D3635" w:rsidRPr="00336570" w:rsidRDefault="004C0A47" w:rsidP="00336570">
      <w:pPr>
        <w:pStyle w:val="aa"/>
        <w:numPr>
          <w:ilvl w:val="0"/>
          <w:numId w:val="10"/>
        </w:numPr>
        <w:ind w:left="0" w:firstLine="0"/>
        <w:jc w:val="center"/>
        <w:rPr>
          <w:b/>
          <w:sz w:val="28"/>
          <w:szCs w:val="28"/>
        </w:rPr>
      </w:pPr>
      <w:r w:rsidRPr="00336570">
        <w:rPr>
          <w:sz w:val="28"/>
          <w:szCs w:val="28"/>
        </w:rPr>
        <w:br w:type="page"/>
      </w:r>
      <w:r w:rsidR="00336570" w:rsidRPr="00336570">
        <w:rPr>
          <w:b/>
          <w:sz w:val="28"/>
          <w:szCs w:val="28"/>
        </w:rPr>
        <w:lastRenderedPageBreak/>
        <w:t>Перечень и о</w:t>
      </w:r>
      <w:r w:rsidR="001D3635" w:rsidRPr="00336570">
        <w:rPr>
          <w:b/>
          <w:sz w:val="28"/>
          <w:szCs w:val="28"/>
        </w:rPr>
        <w:t>писание программных мероприятий</w:t>
      </w:r>
    </w:p>
    <w:p w:rsidR="004C0A47" w:rsidRPr="004C0A47" w:rsidRDefault="004C0A47" w:rsidP="004C0A47">
      <w:pPr>
        <w:pStyle w:val="aa"/>
        <w:ind w:left="0"/>
        <w:jc w:val="center"/>
        <w:rPr>
          <w:b/>
          <w:caps/>
          <w:sz w:val="28"/>
          <w:szCs w:val="28"/>
        </w:rPr>
      </w:pPr>
    </w:p>
    <w:p w:rsidR="003424BA" w:rsidRPr="00DC1A81" w:rsidRDefault="00C36DA9" w:rsidP="004C0A47">
      <w:pPr>
        <w:spacing w:line="360" w:lineRule="auto"/>
        <w:ind w:firstLine="709"/>
        <w:jc w:val="both"/>
        <w:rPr>
          <w:color w:val="000000"/>
          <w:sz w:val="28"/>
          <w:szCs w:val="28"/>
        </w:rPr>
      </w:pPr>
      <w:r w:rsidRPr="00DC1A81">
        <w:rPr>
          <w:color w:val="000000"/>
          <w:sz w:val="28"/>
          <w:szCs w:val="28"/>
        </w:rPr>
        <w:t>Программа</w:t>
      </w:r>
      <w:r w:rsidR="001D3635" w:rsidRPr="00DC1A81">
        <w:rPr>
          <w:color w:val="000000"/>
          <w:sz w:val="28"/>
          <w:szCs w:val="28"/>
        </w:rPr>
        <w:t xml:space="preserve"> состоит из четырех мероприятий. </w:t>
      </w:r>
    </w:p>
    <w:p w:rsidR="001D3635" w:rsidRPr="00DC1A81" w:rsidRDefault="001D3635" w:rsidP="004C0A47">
      <w:pPr>
        <w:spacing w:line="360" w:lineRule="auto"/>
        <w:ind w:firstLine="709"/>
        <w:jc w:val="both"/>
        <w:rPr>
          <w:color w:val="000000"/>
          <w:sz w:val="28"/>
          <w:szCs w:val="28"/>
        </w:rPr>
      </w:pPr>
      <w:r w:rsidRPr="00DC1A81">
        <w:rPr>
          <w:color w:val="000000"/>
          <w:sz w:val="28"/>
          <w:szCs w:val="28"/>
        </w:rPr>
        <w:t xml:space="preserve">Первое </w:t>
      </w:r>
      <w:r w:rsidR="003424BA" w:rsidRPr="00DC1A81">
        <w:rPr>
          <w:color w:val="000000"/>
          <w:sz w:val="28"/>
          <w:szCs w:val="28"/>
        </w:rPr>
        <w:t>мероприятие</w:t>
      </w:r>
      <w:r w:rsidRPr="00DC1A81">
        <w:rPr>
          <w:color w:val="000000"/>
          <w:sz w:val="28"/>
          <w:szCs w:val="28"/>
        </w:rPr>
        <w:t xml:space="preserve"> направлено на развитие нормативно-правового, методического и организационного обеспечения развития земельных отношений. Три последующих мероприятия направлены на обеспечение </w:t>
      </w:r>
      <w:r w:rsidR="000A5E35" w:rsidRPr="00DC1A81">
        <w:rPr>
          <w:color w:val="000000"/>
          <w:sz w:val="28"/>
          <w:szCs w:val="28"/>
        </w:rPr>
        <w:t xml:space="preserve">оформления земельных долей и земельных участков, выделенных в счет </w:t>
      </w:r>
      <w:r w:rsidR="003424BA" w:rsidRPr="00DC1A81">
        <w:rPr>
          <w:color w:val="000000"/>
          <w:sz w:val="28"/>
          <w:szCs w:val="28"/>
        </w:rPr>
        <w:t>таких</w:t>
      </w:r>
      <w:r w:rsidR="000A5E35" w:rsidRPr="00DC1A81">
        <w:rPr>
          <w:color w:val="000000"/>
          <w:sz w:val="28"/>
          <w:szCs w:val="28"/>
        </w:rPr>
        <w:t xml:space="preserve"> долей, в собственность сельских</w:t>
      </w:r>
      <w:r w:rsidR="003424BA" w:rsidRPr="00DC1A81">
        <w:rPr>
          <w:color w:val="000000"/>
          <w:sz w:val="28"/>
          <w:szCs w:val="28"/>
        </w:rPr>
        <w:t xml:space="preserve"> (городских)</w:t>
      </w:r>
      <w:r w:rsidR="000A5E35" w:rsidRPr="00DC1A81">
        <w:rPr>
          <w:color w:val="000000"/>
          <w:sz w:val="28"/>
          <w:szCs w:val="28"/>
        </w:rPr>
        <w:t xml:space="preserve"> поселений и Воронежской области, а также на привлечение инвестиций </w:t>
      </w:r>
      <w:r w:rsidR="003424BA" w:rsidRPr="00DC1A81">
        <w:rPr>
          <w:color w:val="000000"/>
          <w:sz w:val="28"/>
          <w:szCs w:val="28"/>
        </w:rPr>
        <w:t xml:space="preserve">путем распоряжения </w:t>
      </w:r>
      <w:r w:rsidR="000A5E35" w:rsidRPr="00DC1A81">
        <w:rPr>
          <w:color w:val="000000"/>
          <w:sz w:val="28"/>
          <w:szCs w:val="28"/>
        </w:rPr>
        <w:t>полученны</w:t>
      </w:r>
      <w:r w:rsidR="003424BA" w:rsidRPr="00DC1A81">
        <w:rPr>
          <w:color w:val="000000"/>
          <w:sz w:val="28"/>
          <w:szCs w:val="28"/>
        </w:rPr>
        <w:t>ми</w:t>
      </w:r>
      <w:r w:rsidR="000A5E35" w:rsidRPr="00DC1A81">
        <w:rPr>
          <w:color w:val="000000"/>
          <w:sz w:val="28"/>
          <w:szCs w:val="28"/>
        </w:rPr>
        <w:t xml:space="preserve"> земельны</w:t>
      </w:r>
      <w:r w:rsidR="003424BA" w:rsidRPr="00DC1A81">
        <w:rPr>
          <w:color w:val="000000"/>
          <w:sz w:val="28"/>
          <w:szCs w:val="28"/>
        </w:rPr>
        <w:t>ми</w:t>
      </w:r>
      <w:r w:rsidR="000A5E35" w:rsidRPr="00DC1A81">
        <w:rPr>
          <w:color w:val="000000"/>
          <w:sz w:val="28"/>
          <w:szCs w:val="28"/>
        </w:rPr>
        <w:t xml:space="preserve"> ресурс</w:t>
      </w:r>
      <w:r w:rsidR="003424BA" w:rsidRPr="00DC1A81">
        <w:rPr>
          <w:color w:val="000000"/>
          <w:sz w:val="28"/>
          <w:szCs w:val="28"/>
        </w:rPr>
        <w:t>ами</w:t>
      </w:r>
      <w:r w:rsidR="000A5E35" w:rsidRPr="00DC1A81">
        <w:rPr>
          <w:color w:val="000000"/>
          <w:sz w:val="28"/>
          <w:szCs w:val="28"/>
        </w:rPr>
        <w:t xml:space="preserve">. </w:t>
      </w:r>
    </w:p>
    <w:p w:rsidR="000A5E35" w:rsidRPr="00DC1A81" w:rsidRDefault="000A5E35" w:rsidP="000E614A">
      <w:pPr>
        <w:ind w:firstLine="709"/>
        <w:jc w:val="both"/>
        <w:rPr>
          <w:sz w:val="28"/>
          <w:szCs w:val="28"/>
        </w:rPr>
      </w:pPr>
    </w:p>
    <w:p w:rsidR="001D3635" w:rsidRPr="009D64A9" w:rsidRDefault="009D64A9" w:rsidP="007D394D">
      <w:pPr>
        <w:pStyle w:val="aa"/>
        <w:numPr>
          <w:ilvl w:val="1"/>
          <w:numId w:val="33"/>
        </w:numPr>
        <w:ind w:left="0" w:firstLine="0"/>
        <w:jc w:val="center"/>
        <w:rPr>
          <w:b/>
          <w:color w:val="000000"/>
          <w:sz w:val="28"/>
          <w:szCs w:val="28"/>
        </w:rPr>
      </w:pPr>
      <w:r>
        <w:rPr>
          <w:b/>
          <w:color w:val="000000"/>
          <w:sz w:val="28"/>
          <w:szCs w:val="28"/>
        </w:rPr>
        <w:t xml:space="preserve">Совершенствование нормативной, </w:t>
      </w:r>
      <w:r w:rsidR="001D3635" w:rsidRPr="009D64A9">
        <w:rPr>
          <w:b/>
          <w:color w:val="000000"/>
          <w:sz w:val="28"/>
          <w:szCs w:val="28"/>
        </w:rPr>
        <w:t>методической базы и организационного обеспечения развития земельных отношений в условиях реформирования федеральн</w:t>
      </w:r>
      <w:r w:rsidR="003302B2">
        <w:rPr>
          <w:b/>
          <w:color w:val="000000"/>
          <w:sz w:val="28"/>
          <w:szCs w:val="28"/>
        </w:rPr>
        <w:t>ого земельного законодательства</w:t>
      </w:r>
    </w:p>
    <w:p w:rsidR="00260940" w:rsidRPr="00DC1A81" w:rsidRDefault="00260940" w:rsidP="007D394D">
      <w:pPr>
        <w:jc w:val="center"/>
        <w:rPr>
          <w:color w:val="000000"/>
          <w:sz w:val="28"/>
          <w:szCs w:val="28"/>
        </w:rPr>
      </w:pPr>
    </w:p>
    <w:p w:rsidR="007A3864" w:rsidRPr="00DC1A81" w:rsidRDefault="000A5E35" w:rsidP="004C0A47">
      <w:pPr>
        <w:spacing w:line="360" w:lineRule="auto"/>
        <w:ind w:firstLine="709"/>
        <w:jc w:val="both"/>
        <w:rPr>
          <w:color w:val="000000"/>
          <w:sz w:val="28"/>
          <w:szCs w:val="28"/>
        </w:rPr>
      </w:pPr>
      <w:r w:rsidRPr="00DC1A81">
        <w:rPr>
          <w:color w:val="000000"/>
          <w:sz w:val="28"/>
          <w:szCs w:val="28"/>
        </w:rPr>
        <w:t>В связи с существенным изменением федерального законодательства в рамках настоящей Программы планируется внесение изменений в действующие нормативн</w:t>
      </w:r>
      <w:r w:rsidR="003424BA" w:rsidRPr="00DC1A81">
        <w:rPr>
          <w:color w:val="000000"/>
          <w:sz w:val="28"/>
          <w:szCs w:val="28"/>
        </w:rPr>
        <w:t>о-правовые</w:t>
      </w:r>
      <w:r w:rsidRPr="00DC1A81">
        <w:rPr>
          <w:color w:val="000000"/>
          <w:sz w:val="28"/>
          <w:szCs w:val="28"/>
        </w:rPr>
        <w:t xml:space="preserve"> акты Воронежской области, а также разработ</w:t>
      </w:r>
      <w:r w:rsidR="000F4741" w:rsidRPr="00DC1A81">
        <w:rPr>
          <w:color w:val="000000"/>
          <w:sz w:val="28"/>
          <w:szCs w:val="28"/>
        </w:rPr>
        <w:t>ать</w:t>
      </w:r>
      <w:r w:rsidR="007A3864" w:rsidRPr="00DC1A81">
        <w:rPr>
          <w:color w:val="000000"/>
          <w:sz w:val="28"/>
          <w:szCs w:val="28"/>
        </w:rPr>
        <w:t>:</w:t>
      </w:r>
    </w:p>
    <w:p w:rsidR="000A5E35" w:rsidRPr="004C0A47" w:rsidRDefault="007A3864" w:rsidP="004C0A47">
      <w:pPr>
        <w:pStyle w:val="aa"/>
        <w:numPr>
          <w:ilvl w:val="0"/>
          <w:numId w:val="29"/>
        </w:numPr>
        <w:spacing w:line="360" w:lineRule="auto"/>
        <w:ind w:left="0" w:firstLine="709"/>
        <w:jc w:val="both"/>
        <w:rPr>
          <w:color w:val="000000"/>
          <w:sz w:val="28"/>
          <w:szCs w:val="28"/>
        </w:rPr>
      </w:pPr>
      <w:r w:rsidRPr="004C0A47">
        <w:rPr>
          <w:color w:val="000000"/>
          <w:sz w:val="28"/>
          <w:szCs w:val="28"/>
        </w:rPr>
        <w:t>методические рекомендаци</w:t>
      </w:r>
      <w:r w:rsidR="0065602C" w:rsidRPr="004C0A47">
        <w:rPr>
          <w:color w:val="000000"/>
          <w:sz w:val="28"/>
          <w:szCs w:val="28"/>
        </w:rPr>
        <w:t>и</w:t>
      </w:r>
      <w:r w:rsidRPr="004C0A47">
        <w:rPr>
          <w:color w:val="000000"/>
          <w:sz w:val="28"/>
          <w:szCs w:val="28"/>
        </w:rPr>
        <w:t xml:space="preserve"> по </w:t>
      </w:r>
      <w:r w:rsidRPr="004C0A47">
        <w:rPr>
          <w:sz w:val="28"/>
          <w:szCs w:val="28"/>
        </w:rPr>
        <w:t xml:space="preserve">оформлению земельных долей и земельных участков, выделенных в счет </w:t>
      </w:r>
      <w:r w:rsidR="00D11A14" w:rsidRPr="004C0A47">
        <w:rPr>
          <w:sz w:val="28"/>
          <w:szCs w:val="28"/>
        </w:rPr>
        <w:t xml:space="preserve">таких </w:t>
      </w:r>
      <w:r w:rsidRPr="004C0A47">
        <w:rPr>
          <w:color w:val="000000"/>
          <w:sz w:val="28"/>
          <w:szCs w:val="28"/>
        </w:rPr>
        <w:t>долей,</w:t>
      </w:r>
      <w:r w:rsidR="00D11A14" w:rsidRPr="004C0A47">
        <w:rPr>
          <w:color w:val="000000"/>
          <w:sz w:val="28"/>
          <w:szCs w:val="28"/>
        </w:rPr>
        <w:t xml:space="preserve"> </w:t>
      </w:r>
      <w:r w:rsidRPr="004C0A47">
        <w:rPr>
          <w:color w:val="000000"/>
          <w:sz w:val="28"/>
          <w:szCs w:val="28"/>
        </w:rPr>
        <w:t>в собственность сельских</w:t>
      </w:r>
      <w:r w:rsidR="00D11A14" w:rsidRPr="004C0A47">
        <w:rPr>
          <w:color w:val="000000"/>
          <w:sz w:val="28"/>
          <w:szCs w:val="28"/>
        </w:rPr>
        <w:t xml:space="preserve"> (городских)</w:t>
      </w:r>
      <w:r w:rsidRPr="004C0A47">
        <w:rPr>
          <w:color w:val="000000"/>
          <w:sz w:val="28"/>
          <w:szCs w:val="28"/>
        </w:rPr>
        <w:t xml:space="preserve"> поселений;</w:t>
      </w:r>
    </w:p>
    <w:p w:rsidR="007A3864" w:rsidRPr="004C0A47" w:rsidRDefault="007A3864" w:rsidP="004C0A47">
      <w:pPr>
        <w:pStyle w:val="aa"/>
        <w:numPr>
          <w:ilvl w:val="0"/>
          <w:numId w:val="29"/>
        </w:numPr>
        <w:spacing w:line="360" w:lineRule="auto"/>
        <w:ind w:left="0" w:firstLine="709"/>
        <w:jc w:val="both"/>
        <w:rPr>
          <w:color w:val="000000"/>
          <w:sz w:val="28"/>
          <w:szCs w:val="28"/>
        </w:rPr>
      </w:pPr>
      <w:r w:rsidRPr="004C0A47">
        <w:rPr>
          <w:color w:val="000000"/>
          <w:sz w:val="28"/>
          <w:szCs w:val="28"/>
        </w:rPr>
        <w:t>типово</w:t>
      </w:r>
      <w:r w:rsidR="0065602C" w:rsidRPr="004C0A47">
        <w:rPr>
          <w:color w:val="000000"/>
          <w:sz w:val="28"/>
          <w:szCs w:val="28"/>
        </w:rPr>
        <w:t>е</w:t>
      </w:r>
      <w:r w:rsidRPr="004C0A47">
        <w:rPr>
          <w:color w:val="000000"/>
          <w:sz w:val="28"/>
          <w:szCs w:val="28"/>
        </w:rPr>
        <w:t xml:space="preserve"> соглашени</w:t>
      </w:r>
      <w:r w:rsidR="0065602C" w:rsidRPr="004C0A47">
        <w:rPr>
          <w:color w:val="000000"/>
          <w:sz w:val="28"/>
          <w:szCs w:val="28"/>
        </w:rPr>
        <w:t>е</w:t>
      </w:r>
      <w:r w:rsidRPr="004C0A47">
        <w:rPr>
          <w:color w:val="000000"/>
          <w:sz w:val="28"/>
          <w:szCs w:val="28"/>
        </w:rPr>
        <w:t xml:space="preserve"> между сельскими </w:t>
      </w:r>
      <w:r w:rsidR="00D11A14" w:rsidRPr="004C0A47">
        <w:rPr>
          <w:color w:val="000000"/>
          <w:sz w:val="28"/>
          <w:szCs w:val="28"/>
        </w:rPr>
        <w:t xml:space="preserve">(городскими) </w:t>
      </w:r>
      <w:r w:rsidRPr="004C0A47">
        <w:rPr>
          <w:color w:val="000000"/>
          <w:sz w:val="28"/>
          <w:szCs w:val="28"/>
        </w:rPr>
        <w:t>поселениями</w:t>
      </w:r>
      <w:r w:rsidR="00D11A14" w:rsidRPr="004C0A47">
        <w:rPr>
          <w:color w:val="000000"/>
          <w:sz w:val="28"/>
          <w:szCs w:val="28"/>
        </w:rPr>
        <w:t xml:space="preserve"> </w:t>
      </w:r>
      <w:r w:rsidRPr="004C0A47">
        <w:rPr>
          <w:color w:val="000000"/>
          <w:sz w:val="28"/>
          <w:szCs w:val="28"/>
        </w:rPr>
        <w:t xml:space="preserve">и Воронежской областью по </w:t>
      </w:r>
      <w:r w:rsidR="0065602C" w:rsidRPr="004C0A47">
        <w:rPr>
          <w:color w:val="000000"/>
          <w:sz w:val="28"/>
          <w:szCs w:val="28"/>
        </w:rPr>
        <w:t xml:space="preserve">осуществлению </w:t>
      </w:r>
      <w:r w:rsidRPr="004C0A47">
        <w:rPr>
          <w:color w:val="000000"/>
          <w:sz w:val="28"/>
          <w:szCs w:val="28"/>
        </w:rPr>
        <w:t>совместны</w:t>
      </w:r>
      <w:r w:rsidR="0065602C" w:rsidRPr="004C0A47">
        <w:rPr>
          <w:color w:val="000000"/>
          <w:sz w:val="28"/>
          <w:szCs w:val="28"/>
        </w:rPr>
        <w:t>х</w:t>
      </w:r>
      <w:r w:rsidRPr="004C0A47">
        <w:rPr>
          <w:color w:val="000000"/>
          <w:sz w:val="28"/>
          <w:szCs w:val="28"/>
        </w:rPr>
        <w:t xml:space="preserve"> действи</w:t>
      </w:r>
      <w:r w:rsidR="0065602C" w:rsidRPr="004C0A47">
        <w:rPr>
          <w:color w:val="000000"/>
          <w:sz w:val="28"/>
          <w:szCs w:val="28"/>
        </w:rPr>
        <w:t>й</w:t>
      </w:r>
      <w:r w:rsidRPr="004C0A47">
        <w:rPr>
          <w:color w:val="000000"/>
          <w:sz w:val="28"/>
          <w:szCs w:val="28"/>
        </w:rPr>
        <w:t xml:space="preserve"> в рамках Программы</w:t>
      </w:r>
      <w:r w:rsidR="0065602C" w:rsidRPr="004C0A47">
        <w:rPr>
          <w:color w:val="000000"/>
          <w:sz w:val="28"/>
          <w:szCs w:val="28"/>
        </w:rPr>
        <w:t>.</w:t>
      </w:r>
    </w:p>
    <w:p w:rsidR="000A5E35" w:rsidRPr="00DC1A81" w:rsidRDefault="007A3864" w:rsidP="004C0A47">
      <w:pPr>
        <w:spacing w:line="360" w:lineRule="auto"/>
        <w:ind w:firstLine="709"/>
        <w:jc w:val="both"/>
        <w:rPr>
          <w:color w:val="000000"/>
          <w:sz w:val="28"/>
          <w:szCs w:val="28"/>
        </w:rPr>
      </w:pPr>
      <w:r w:rsidRPr="00DC1A81">
        <w:rPr>
          <w:color w:val="000000"/>
          <w:sz w:val="28"/>
          <w:szCs w:val="28"/>
        </w:rPr>
        <w:t>В 2011 год</w:t>
      </w:r>
      <w:r w:rsidR="00D11A14" w:rsidRPr="00DC1A81">
        <w:rPr>
          <w:color w:val="000000"/>
          <w:sz w:val="28"/>
          <w:szCs w:val="28"/>
        </w:rPr>
        <w:t>у</w:t>
      </w:r>
      <w:r w:rsidRPr="00DC1A81">
        <w:rPr>
          <w:color w:val="000000"/>
          <w:sz w:val="28"/>
          <w:szCs w:val="28"/>
        </w:rPr>
        <w:t xml:space="preserve"> для </w:t>
      </w:r>
      <w:r w:rsidR="003424BA" w:rsidRPr="00DC1A81">
        <w:rPr>
          <w:color w:val="000000"/>
          <w:sz w:val="28"/>
          <w:szCs w:val="28"/>
        </w:rPr>
        <w:t>глав администраций</w:t>
      </w:r>
      <w:r w:rsidRPr="00DC1A81">
        <w:rPr>
          <w:color w:val="000000"/>
          <w:sz w:val="28"/>
          <w:szCs w:val="28"/>
        </w:rPr>
        <w:t xml:space="preserve"> сельских </w:t>
      </w:r>
      <w:r w:rsidR="00D11A14" w:rsidRPr="00DC1A81">
        <w:rPr>
          <w:color w:val="000000"/>
          <w:sz w:val="28"/>
          <w:szCs w:val="28"/>
        </w:rPr>
        <w:t>(городски</w:t>
      </w:r>
      <w:r w:rsidR="00794631" w:rsidRPr="00DC1A81">
        <w:rPr>
          <w:color w:val="000000"/>
          <w:sz w:val="28"/>
          <w:szCs w:val="28"/>
        </w:rPr>
        <w:t>х</w:t>
      </w:r>
      <w:r w:rsidR="00D11A14" w:rsidRPr="00DC1A81">
        <w:rPr>
          <w:color w:val="000000"/>
          <w:sz w:val="28"/>
          <w:szCs w:val="28"/>
        </w:rPr>
        <w:t xml:space="preserve">) </w:t>
      </w:r>
      <w:r w:rsidR="001D5739" w:rsidRPr="00DC1A81">
        <w:rPr>
          <w:color w:val="000000"/>
          <w:sz w:val="28"/>
          <w:szCs w:val="28"/>
        </w:rPr>
        <w:t>поселений планируется организовать и провести</w:t>
      </w:r>
      <w:r w:rsidRPr="00DC1A81">
        <w:rPr>
          <w:color w:val="000000"/>
          <w:sz w:val="28"/>
          <w:szCs w:val="28"/>
        </w:rPr>
        <w:t xml:space="preserve"> совещани</w:t>
      </w:r>
      <w:r w:rsidR="001D5739" w:rsidRPr="00DC1A81">
        <w:rPr>
          <w:color w:val="000000"/>
          <w:sz w:val="28"/>
          <w:szCs w:val="28"/>
        </w:rPr>
        <w:t>я</w:t>
      </w:r>
      <w:r w:rsidRPr="00DC1A81">
        <w:rPr>
          <w:color w:val="000000"/>
          <w:sz w:val="28"/>
          <w:szCs w:val="28"/>
        </w:rPr>
        <w:t>-семинар</w:t>
      </w:r>
      <w:r w:rsidR="001D5739" w:rsidRPr="00DC1A81">
        <w:rPr>
          <w:color w:val="000000"/>
          <w:sz w:val="28"/>
          <w:szCs w:val="28"/>
        </w:rPr>
        <w:t>ы</w:t>
      </w:r>
      <w:r w:rsidRPr="00DC1A81">
        <w:rPr>
          <w:color w:val="000000"/>
          <w:sz w:val="28"/>
          <w:szCs w:val="28"/>
        </w:rPr>
        <w:t xml:space="preserve"> с целью разъяснения условий вступления сельских </w:t>
      </w:r>
      <w:r w:rsidR="00D11A14" w:rsidRPr="00DC1A81">
        <w:rPr>
          <w:color w:val="000000"/>
          <w:sz w:val="28"/>
          <w:szCs w:val="28"/>
        </w:rPr>
        <w:t xml:space="preserve">(городских) </w:t>
      </w:r>
      <w:r w:rsidRPr="00DC1A81">
        <w:rPr>
          <w:color w:val="000000"/>
          <w:sz w:val="28"/>
          <w:szCs w:val="28"/>
        </w:rPr>
        <w:t xml:space="preserve">поселений в Программу и </w:t>
      </w:r>
      <w:r w:rsidR="00D4415E" w:rsidRPr="00DC1A81">
        <w:rPr>
          <w:color w:val="000000"/>
          <w:sz w:val="28"/>
          <w:szCs w:val="28"/>
        </w:rPr>
        <w:t xml:space="preserve">положительного эффекта </w:t>
      </w:r>
      <w:r w:rsidRPr="00DC1A81">
        <w:rPr>
          <w:color w:val="000000"/>
          <w:sz w:val="28"/>
          <w:szCs w:val="28"/>
        </w:rPr>
        <w:t>от участия в Программе.</w:t>
      </w:r>
    </w:p>
    <w:p w:rsidR="007A3864" w:rsidRPr="00DC1A81" w:rsidRDefault="007A3864" w:rsidP="004C0A47">
      <w:pPr>
        <w:spacing w:line="360" w:lineRule="auto"/>
        <w:ind w:firstLine="709"/>
        <w:jc w:val="both"/>
        <w:rPr>
          <w:color w:val="000000"/>
          <w:sz w:val="28"/>
          <w:szCs w:val="28"/>
        </w:rPr>
      </w:pPr>
      <w:r w:rsidRPr="00DC1A81">
        <w:rPr>
          <w:color w:val="000000"/>
          <w:sz w:val="28"/>
          <w:szCs w:val="28"/>
        </w:rPr>
        <w:t xml:space="preserve">Для организационного обеспечения Программы и </w:t>
      </w:r>
      <w:r w:rsidR="007E1B6F" w:rsidRPr="00DC1A81">
        <w:rPr>
          <w:color w:val="000000"/>
          <w:sz w:val="28"/>
          <w:szCs w:val="28"/>
        </w:rPr>
        <w:t xml:space="preserve">эффективного распоряжения земельными долями и земельными участками, оформленными в собственность сельских (городских) поселений, </w:t>
      </w:r>
      <w:r w:rsidR="002C33C5" w:rsidRPr="00DC1A81">
        <w:rPr>
          <w:color w:val="000000"/>
          <w:sz w:val="28"/>
          <w:szCs w:val="28"/>
        </w:rPr>
        <w:t>предполагается создать</w:t>
      </w:r>
      <w:r w:rsidRPr="00DC1A81">
        <w:rPr>
          <w:color w:val="000000"/>
          <w:sz w:val="28"/>
          <w:szCs w:val="28"/>
        </w:rPr>
        <w:t xml:space="preserve"> </w:t>
      </w:r>
      <w:r w:rsidR="00D4415E" w:rsidRPr="00DC1A81">
        <w:rPr>
          <w:color w:val="000000"/>
          <w:sz w:val="28"/>
          <w:szCs w:val="28"/>
        </w:rPr>
        <w:lastRenderedPageBreak/>
        <w:t>Рабочую группу</w:t>
      </w:r>
      <w:r w:rsidRPr="00DC1A81">
        <w:rPr>
          <w:color w:val="000000"/>
          <w:sz w:val="28"/>
          <w:szCs w:val="28"/>
        </w:rPr>
        <w:t>, в котор</w:t>
      </w:r>
      <w:r w:rsidR="00570AF5" w:rsidRPr="00DC1A81">
        <w:rPr>
          <w:color w:val="000000"/>
          <w:sz w:val="28"/>
          <w:szCs w:val="28"/>
        </w:rPr>
        <w:t>ую</w:t>
      </w:r>
      <w:r w:rsidRPr="00DC1A81">
        <w:rPr>
          <w:color w:val="000000"/>
          <w:sz w:val="28"/>
          <w:szCs w:val="28"/>
        </w:rPr>
        <w:t xml:space="preserve"> войдут уполномоченные представители </w:t>
      </w:r>
      <w:r w:rsidR="00C211B6" w:rsidRPr="00DC1A81">
        <w:rPr>
          <w:color w:val="000000"/>
          <w:sz w:val="28"/>
          <w:szCs w:val="28"/>
        </w:rPr>
        <w:t>д</w:t>
      </w:r>
      <w:r w:rsidRPr="00DC1A81">
        <w:rPr>
          <w:color w:val="000000"/>
          <w:sz w:val="28"/>
          <w:szCs w:val="28"/>
        </w:rPr>
        <w:t xml:space="preserve">епартамента </w:t>
      </w:r>
      <w:r w:rsidR="00C211B6" w:rsidRPr="00DC1A81">
        <w:rPr>
          <w:color w:val="000000"/>
          <w:sz w:val="28"/>
          <w:szCs w:val="28"/>
        </w:rPr>
        <w:t>имущественных и земельных отношений области</w:t>
      </w:r>
      <w:r w:rsidR="00156C59">
        <w:rPr>
          <w:color w:val="000000"/>
          <w:sz w:val="28"/>
          <w:szCs w:val="28"/>
        </w:rPr>
        <w:t xml:space="preserve">, </w:t>
      </w:r>
      <w:r w:rsidR="00570AF5" w:rsidRPr="00DC1A81">
        <w:rPr>
          <w:color w:val="000000"/>
          <w:sz w:val="28"/>
          <w:szCs w:val="28"/>
        </w:rPr>
        <w:t>департамента аграрной политики области</w:t>
      </w:r>
      <w:r w:rsidR="00156C59">
        <w:rPr>
          <w:color w:val="000000"/>
          <w:sz w:val="28"/>
          <w:szCs w:val="28"/>
        </w:rPr>
        <w:t xml:space="preserve"> и департамента по развитию муниципальных образований</w:t>
      </w:r>
      <w:r w:rsidR="00102D56" w:rsidRPr="00102D56">
        <w:rPr>
          <w:color w:val="000000"/>
          <w:sz w:val="28"/>
          <w:szCs w:val="28"/>
        </w:rPr>
        <w:t xml:space="preserve"> </w:t>
      </w:r>
      <w:r w:rsidR="00102D56" w:rsidRPr="00DC1A81">
        <w:rPr>
          <w:color w:val="000000"/>
          <w:sz w:val="28"/>
          <w:szCs w:val="28"/>
        </w:rPr>
        <w:t>области</w:t>
      </w:r>
      <w:r w:rsidR="002C33C5" w:rsidRPr="00DC1A81">
        <w:rPr>
          <w:color w:val="000000"/>
          <w:sz w:val="28"/>
          <w:szCs w:val="28"/>
        </w:rPr>
        <w:t>.</w:t>
      </w:r>
    </w:p>
    <w:p w:rsidR="002C33C5" w:rsidRPr="00DC1A81" w:rsidRDefault="007E1B6F" w:rsidP="004C0A47">
      <w:pPr>
        <w:spacing w:line="360" w:lineRule="auto"/>
        <w:ind w:firstLine="709"/>
        <w:jc w:val="both"/>
        <w:rPr>
          <w:color w:val="000000"/>
          <w:sz w:val="28"/>
          <w:szCs w:val="28"/>
        </w:rPr>
      </w:pPr>
      <w:r w:rsidRPr="00DC1A81">
        <w:rPr>
          <w:color w:val="000000"/>
          <w:sz w:val="28"/>
          <w:szCs w:val="28"/>
        </w:rPr>
        <w:t xml:space="preserve">К полномочиям </w:t>
      </w:r>
      <w:r w:rsidR="00761622" w:rsidRPr="00DC1A81">
        <w:rPr>
          <w:color w:val="000000"/>
          <w:sz w:val="28"/>
          <w:szCs w:val="28"/>
        </w:rPr>
        <w:t>Рабоч</w:t>
      </w:r>
      <w:r w:rsidR="00761622">
        <w:rPr>
          <w:color w:val="000000"/>
          <w:sz w:val="28"/>
          <w:szCs w:val="28"/>
        </w:rPr>
        <w:t>ей</w:t>
      </w:r>
      <w:r w:rsidR="00761622" w:rsidRPr="00DC1A81">
        <w:rPr>
          <w:color w:val="000000"/>
          <w:sz w:val="28"/>
          <w:szCs w:val="28"/>
        </w:rPr>
        <w:t xml:space="preserve"> групп</w:t>
      </w:r>
      <w:r w:rsidR="00761622">
        <w:rPr>
          <w:color w:val="000000"/>
          <w:sz w:val="28"/>
          <w:szCs w:val="28"/>
        </w:rPr>
        <w:t>ы</w:t>
      </w:r>
      <w:r w:rsidRPr="00DC1A81">
        <w:rPr>
          <w:color w:val="000000"/>
          <w:sz w:val="28"/>
          <w:szCs w:val="28"/>
        </w:rPr>
        <w:t xml:space="preserve"> </w:t>
      </w:r>
      <w:r w:rsidR="004C0A47" w:rsidRPr="00DC1A81">
        <w:rPr>
          <w:color w:val="000000"/>
          <w:sz w:val="28"/>
          <w:szCs w:val="28"/>
        </w:rPr>
        <w:t>относится</w:t>
      </w:r>
      <w:r w:rsidR="002C33C5" w:rsidRPr="00DC1A81">
        <w:rPr>
          <w:color w:val="000000"/>
          <w:sz w:val="28"/>
          <w:szCs w:val="28"/>
        </w:rPr>
        <w:t>:</w:t>
      </w:r>
    </w:p>
    <w:p w:rsidR="002C33C5" w:rsidRPr="00DC1A81" w:rsidRDefault="00260940" w:rsidP="004C0A47">
      <w:pPr>
        <w:pStyle w:val="aa"/>
        <w:numPr>
          <w:ilvl w:val="0"/>
          <w:numId w:val="19"/>
        </w:numPr>
        <w:spacing w:line="360" w:lineRule="auto"/>
        <w:ind w:left="0" w:firstLine="709"/>
        <w:jc w:val="both"/>
        <w:rPr>
          <w:color w:val="000000"/>
          <w:sz w:val="28"/>
          <w:szCs w:val="28"/>
        </w:rPr>
      </w:pPr>
      <w:r w:rsidRPr="00DC1A81">
        <w:rPr>
          <w:color w:val="000000"/>
          <w:sz w:val="28"/>
          <w:szCs w:val="28"/>
        </w:rPr>
        <w:t>анализ документов, представленных организациями и фермерскими хозяйствами, использующими невостребованны</w:t>
      </w:r>
      <w:r w:rsidR="007E1B6F" w:rsidRPr="00DC1A81">
        <w:rPr>
          <w:color w:val="000000"/>
          <w:sz w:val="28"/>
          <w:szCs w:val="28"/>
        </w:rPr>
        <w:t>е</w:t>
      </w:r>
      <w:r w:rsidRPr="00DC1A81">
        <w:rPr>
          <w:color w:val="000000"/>
          <w:sz w:val="28"/>
          <w:szCs w:val="28"/>
        </w:rPr>
        <w:t xml:space="preserve"> дол</w:t>
      </w:r>
      <w:r w:rsidR="007E1B6F" w:rsidRPr="00DC1A81">
        <w:rPr>
          <w:color w:val="000000"/>
          <w:sz w:val="28"/>
          <w:szCs w:val="28"/>
        </w:rPr>
        <w:t>и</w:t>
      </w:r>
      <w:r w:rsidRPr="00DC1A81">
        <w:rPr>
          <w:color w:val="000000"/>
          <w:sz w:val="28"/>
          <w:szCs w:val="28"/>
        </w:rPr>
        <w:t>, и участки, оформленные в муниципальную собственность, для юридического обоснования их надлежащего использования</w:t>
      </w:r>
      <w:r w:rsidR="002C33C5" w:rsidRPr="00DC1A81">
        <w:rPr>
          <w:color w:val="000000"/>
          <w:sz w:val="28"/>
          <w:szCs w:val="28"/>
        </w:rPr>
        <w:t>;</w:t>
      </w:r>
    </w:p>
    <w:p w:rsidR="007A3864" w:rsidRPr="00DC1A81" w:rsidRDefault="00C36DA9" w:rsidP="004C0A47">
      <w:pPr>
        <w:pStyle w:val="aa"/>
        <w:numPr>
          <w:ilvl w:val="0"/>
          <w:numId w:val="19"/>
        </w:numPr>
        <w:spacing w:line="360" w:lineRule="auto"/>
        <w:ind w:left="0" w:firstLine="709"/>
        <w:jc w:val="both"/>
        <w:rPr>
          <w:color w:val="000000"/>
          <w:sz w:val="28"/>
          <w:szCs w:val="28"/>
        </w:rPr>
      </w:pPr>
      <w:r w:rsidRPr="00DC1A81">
        <w:rPr>
          <w:color w:val="000000"/>
          <w:sz w:val="28"/>
          <w:szCs w:val="28"/>
        </w:rPr>
        <w:t>разработка</w:t>
      </w:r>
      <w:r w:rsidR="00B35583" w:rsidRPr="00DC1A81">
        <w:rPr>
          <w:color w:val="000000"/>
          <w:sz w:val="28"/>
          <w:szCs w:val="28"/>
        </w:rPr>
        <w:t xml:space="preserve"> рекомендаций по </w:t>
      </w:r>
      <w:r w:rsidR="007E1B6F" w:rsidRPr="00DC1A81">
        <w:rPr>
          <w:color w:val="000000"/>
          <w:sz w:val="28"/>
          <w:szCs w:val="28"/>
        </w:rPr>
        <w:t>распоряжению</w:t>
      </w:r>
      <w:r w:rsidR="00B35583" w:rsidRPr="00DC1A81">
        <w:rPr>
          <w:color w:val="000000"/>
          <w:sz w:val="28"/>
          <w:szCs w:val="28"/>
        </w:rPr>
        <w:t xml:space="preserve"> </w:t>
      </w:r>
      <w:r w:rsidR="007E1B6F" w:rsidRPr="00DC1A81">
        <w:rPr>
          <w:color w:val="000000"/>
          <w:sz w:val="28"/>
          <w:szCs w:val="28"/>
        </w:rPr>
        <w:t xml:space="preserve">земельными долями и земельными </w:t>
      </w:r>
      <w:r w:rsidR="00B35583" w:rsidRPr="00DC1A81">
        <w:rPr>
          <w:sz w:val="28"/>
          <w:szCs w:val="28"/>
        </w:rPr>
        <w:t>участк</w:t>
      </w:r>
      <w:r w:rsidR="007E1B6F" w:rsidRPr="00DC1A81">
        <w:rPr>
          <w:sz w:val="28"/>
          <w:szCs w:val="28"/>
        </w:rPr>
        <w:t>ами</w:t>
      </w:r>
      <w:r w:rsidR="00B35583" w:rsidRPr="00DC1A81">
        <w:rPr>
          <w:sz w:val="28"/>
          <w:szCs w:val="28"/>
        </w:rPr>
        <w:t xml:space="preserve">, </w:t>
      </w:r>
      <w:r w:rsidR="0065602C" w:rsidRPr="00DC1A81">
        <w:rPr>
          <w:sz w:val="28"/>
          <w:szCs w:val="28"/>
        </w:rPr>
        <w:t>оформленны</w:t>
      </w:r>
      <w:r w:rsidR="007E1B6F" w:rsidRPr="00DC1A81">
        <w:rPr>
          <w:sz w:val="28"/>
          <w:szCs w:val="28"/>
        </w:rPr>
        <w:t>ми</w:t>
      </w:r>
      <w:r w:rsidR="0065602C" w:rsidRPr="00DC1A81">
        <w:rPr>
          <w:sz w:val="28"/>
          <w:szCs w:val="28"/>
        </w:rPr>
        <w:t xml:space="preserve"> </w:t>
      </w:r>
      <w:r w:rsidR="0065602C" w:rsidRPr="00DC1A81">
        <w:rPr>
          <w:color w:val="000000"/>
          <w:sz w:val="28"/>
          <w:szCs w:val="28"/>
        </w:rPr>
        <w:t xml:space="preserve">в собственность сельских </w:t>
      </w:r>
      <w:r w:rsidR="007E1B6F" w:rsidRPr="00DC1A81">
        <w:rPr>
          <w:color w:val="000000"/>
          <w:sz w:val="28"/>
          <w:szCs w:val="28"/>
        </w:rPr>
        <w:t xml:space="preserve">(городских) </w:t>
      </w:r>
      <w:r w:rsidR="0065602C" w:rsidRPr="00DC1A81">
        <w:rPr>
          <w:color w:val="000000"/>
          <w:sz w:val="28"/>
          <w:szCs w:val="28"/>
        </w:rPr>
        <w:t>поселений и Воронежской области</w:t>
      </w:r>
      <w:r w:rsidR="002C33C5" w:rsidRPr="00DC1A81">
        <w:rPr>
          <w:color w:val="000000"/>
          <w:sz w:val="28"/>
          <w:szCs w:val="28"/>
        </w:rPr>
        <w:t>.</w:t>
      </w:r>
    </w:p>
    <w:p w:rsidR="00C36DA9" w:rsidRPr="00DC1A81" w:rsidRDefault="00C36DA9" w:rsidP="004C0A47">
      <w:pPr>
        <w:spacing w:line="360" w:lineRule="auto"/>
        <w:ind w:firstLine="709"/>
        <w:jc w:val="both"/>
        <w:rPr>
          <w:sz w:val="28"/>
          <w:szCs w:val="28"/>
        </w:rPr>
      </w:pPr>
      <w:r w:rsidRPr="00DC1A81">
        <w:rPr>
          <w:sz w:val="28"/>
          <w:szCs w:val="28"/>
        </w:rPr>
        <w:t>Финансирование указанного мероприятия будет производиться за счет средств на содержание департамента имущественных и земельных отношений Воронежской области.</w:t>
      </w:r>
    </w:p>
    <w:p w:rsidR="00857187" w:rsidRPr="00DC1A81" w:rsidRDefault="002C33C5" w:rsidP="004C0A47">
      <w:pPr>
        <w:spacing w:line="360" w:lineRule="auto"/>
        <w:ind w:firstLine="709"/>
        <w:jc w:val="both"/>
        <w:rPr>
          <w:sz w:val="28"/>
          <w:szCs w:val="28"/>
        </w:rPr>
      </w:pPr>
      <w:r w:rsidRPr="00DC1A81">
        <w:rPr>
          <w:sz w:val="28"/>
          <w:szCs w:val="28"/>
        </w:rPr>
        <w:t>Основополагающим к</w:t>
      </w:r>
      <w:r w:rsidR="00857187" w:rsidRPr="00DC1A81">
        <w:rPr>
          <w:sz w:val="28"/>
          <w:szCs w:val="28"/>
        </w:rPr>
        <w:t>ритери</w:t>
      </w:r>
      <w:r w:rsidR="00C36DA9" w:rsidRPr="00DC1A81">
        <w:rPr>
          <w:sz w:val="28"/>
          <w:szCs w:val="28"/>
        </w:rPr>
        <w:t>ем</w:t>
      </w:r>
      <w:r w:rsidR="00857187" w:rsidRPr="00DC1A81">
        <w:rPr>
          <w:sz w:val="28"/>
          <w:szCs w:val="28"/>
        </w:rPr>
        <w:t xml:space="preserve"> выполнения данного мероприятия</w:t>
      </w:r>
      <w:r w:rsidRPr="00DC1A81">
        <w:rPr>
          <w:sz w:val="28"/>
          <w:szCs w:val="28"/>
        </w:rPr>
        <w:t xml:space="preserve"> будет являться </w:t>
      </w:r>
      <w:r w:rsidR="00C36DA9" w:rsidRPr="00DC1A81">
        <w:rPr>
          <w:sz w:val="28"/>
          <w:szCs w:val="28"/>
        </w:rPr>
        <w:t>количество</w:t>
      </w:r>
      <w:r w:rsidR="00857187" w:rsidRPr="00DC1A81">
        <w:rPr>
          <w:sz w:val="28"/>
          <w:szCs w:val="28"/>
        </w:rPr>
        <w:t xml:space="preserve"> сельских </w:t>
      </w:r>
      <w:r w:rsidR="00C36DA9" w:rsidRPr="00DC1A81">
        <w:rPr>
          <w:sz w:val="28"/>
          <w:szCs w:val="28"/>
        </w:rPr>
        <w:t xml:space="preserve">(городских) </w:t>
      </w:r>
      <w:r w:rsidR="00857187" w:rsidRPr="00DC1A81">
        <w:rPr>
          <w:sz w:val="28"/>
          <w:szCs w:val="28"/>
        </w:rPr>
        <w:t xml:space="preserve">поселений, </w:t>
      </w:r>
      <w:r w:rsidR="00C36DA9" w:rsidRPr="00DC1A81">
        <w:rPr>
          <w:sz w:val="28"/>
          <w:szCs w:val="28"/>
        </w:rPr>
        <w:t>вступивших в Программу.</w:t>
      </w:r>
    </w:p>
    <w:p w:rsidR="002C33C5" w:rsidRPr="00DC1A81" w:rsidRDefault="002C33C5" w:rsidP="000E614A">
      <w:pPr>
        <w:ind w:firstLine="709"/>
        <w:jc w:val="both"/>
        <w:rPr>
          <w:color w:val="000000"/>
          <w:sz w:val="28"/>
          <w:szCs w:val="28"/>
        </w:rPr>
      </w:pPr>
    </w:p>
    <w:p w:rsidR="001D3635" w:rsidRPr="004C0A47" w:rsidRDefault="001D3635" w:rsidP="007D394D">
      <w:pPr>
        <w:pStyle w:val="aa"/>
        <w:numPr>
          <w:ilvl w:val="1"/>
          <w:numId w:val="33"/>
        </w:numPr>
        <w:ind w:left="0" w:firstLine="0"/>
        <w:jc w:val="center"/>
        <w:rPr>
          <w:b/>
          <w:color w:val="000000"/>
          <w:sz w:val="28"/>
          <w:szCs w:val="28"/>
        </w:rPr>
      </w:pPr>
      <w:r w:rsidRPr="004C0A47">
        <w:rPr>
          <w:b/>
          <w:color w:val="000000"/>
          <w:sz w:val="28"/>
          <w:szCs w:val="28"/>
        </w:rPr>
        <w:t>Предоставление методической помощи и юридическ</w:t>
      </w:r>
      <w:r w:rsidR="002C33C5" w:rsidRPr="004C0A47">
        <w:rPr>
          <w:b/>
          <w:color w:val="000000"/>
          <w:sz w:val="28"/>
          <w:szCs w:val="28"/>
        </w:rPr>
        <w:t>их</w:t>
      </w:r>
      <w:r w:rsidRPr="004C0A47">
        <w:rPr>
          <w:b/>
          <w:color w:val="000000"/>
          <w:sz w:val="28"/>
          <w:szCs w:val="28"/>
        </w:rPr>
        <w:t xml:space="preserve"> услуг при оформлении невостребованных </w:t>
      </w:r>
      <w:r w:rsidR="009B547F" w:rsidRPr="004C0A47">
        <w:rPr>
          <w:b/>
          <w:color w:val="000000"/>
          <w:sz w:val="28"/>
          <w:szCs w:val="28"/>
        </w:rPr>
        <w:t xml:space="preserve">земельных </w:t>
      </w:r>
      <w:r w:rsidRPr="004C0A47">
        <w:rPr>
          <w:b/>
          <w:color w:val="000000"/>
          <w:sz w:val="28"/>
          <w:szCs w:val="28"/>
        </w:rPr>
        <w:t xml:space="preserve">долей в собственность сельских </w:t>
      </w:r>
      <w:r w:rsidR="009B547F" w:rsidRPr="004C0A47">
        <w:rPr>
          <w:b/>
          <w:color w:val="000000"/>
          <w:sz w:val="28"/>
          <w:szCs w:val="28"/>
        </w:rPr>
        <w:t xml:space="preserve">(городских) </w:t>
      </w:r>
      <w:r w:rsidRPr="004C0A47">
        <w:rPr>
          <w:b/>
          <w:color w:val="000000"/>
          <w:sz w:val="28"/>
          <w:szCs w:val="28"/>
        </w:rPr>
        <w:t>поселений</w:t>
      </w:r>
      <w:r w:rsidR="009B547F" w:rsidRPr="004C0A47">
        <w:rPr>
          <w:b/>
          <w:color w:val="000000"/>
          <w:sz w:val="28"/>
          <w:szCs w:val="28"/>
        </w:rPr>
        <w:t xml:space="preserve"> Воронежской области</w:t>
      </w:r>
      <w:r w:rsidRPr="004C0A47">
        <w:rPr>
          <w:b/>
          <w:color w:val="000000"/>
          <w:sz w:val="28"/>
          <w:szCs w:val="28"/>
        </w:rPr>
        <w:t xml:space="preserve"> и распоряжении </w:t>
      </w:r>
      <w:r w:rsidR="002C33C5" w:rsidRPr="004C0A47">
        <w:rPr>
          <w:b/>
          <w:color w:val="000000"/>
          <w:sz w:val="28"/>
          <w:szCs w:val="28"/>
        </w:rPr>
        <w:t>оформленными земельными</w:t>
      </w:r>
      <w:r w:rsidR="003302B2">
        <w:rPr>
          <w:b/>
          <w:color w:val="000000"/>
          <w:sz w:val="28"/>
          <w:szCs w:val="28"/>
        </w:rPr>
        <w:t xml:space="preserve"> долями</w:t>
      </w:r>
    </w:p>
    <w:p w:rsidR="00B35583" w:rsidRPr="001552F7" w:rsidRDefault="00B35583" w:rsidP="000E614A">
      <w:pPr>
        <w:ind w:firstLine="709"/>
        <w:jc w:val="both"/>
        <w:rPr>
          <w:color w:val="000000"/>
          <w:sz w:val="28"/>
          <w:szCs w:val="28"/>
          <w:highlight w:val="cyan"/>
        </w:rPr>
      </w:pPr>
    </w:p>
    <w:p w:rsidR="00B35583" w:rsidRPr="00DC1A81" w:rsidRDefault="00B35583" w:rsidP="004C0A47">
      <w:pPr>
        <w:spacing w:line="360" w:lineRule="auto"/>
        <w:ind w:firstLine="709"/>
        <w:jc w:val="both"/>
        <w:rPr>
          <w:color w:val="000000"/>
          <w:sz w:val="28"/>
          <w:szCs w:val="28"/>
        </w:rPr>
      </w:pPr>
      <w:r w:rsidRPr="00DC1A81">
        <w:rPr>
          <w:color w:val="000000"/>
          <w:sz w:val="28"/>
          <w:szCs w:val="28"/>
        </w:rPr>
        <w:t xml:space="preserve">В рамках </w:t>
      </w:r>
      <w:r w:rsidR="002C33C5" w:rsidRPr="00DC1A81">
        <w:rPr>
          <w:color w:val="000000"/>
          <w:sz w:val="28"/>
          <w:szCs w:val="28"/>
        </w:rPr>
        <w:t>данного</w:t>
      </w:r>
      <w:r w:rsidRPr="00DC1A81">
        <w:rPr>
          <w:color w:val="000000"/>
          <w:sz w:val="28"/>
          <w:szCs w:val="28"/>
        </w:rPr>
        <w:t xml:space="preserve"> мероприятия планируется:</w:t>
      </w:r>
    </w:p>
    <w:p w:rsidR="00B35583" w:rsidRPr="004C0A47" w:rsidRDefault="00B35583" w:rsidP="004C0A47">
      <w:pPr>
        <w:pStyle w:val="aa"/>
        <w:numPr>
          <w:ilvl w:val="0"/>
          <w:numId w:val="30"/>
        </w:numPr>
        <w:spacing w:line="360" w:lineRule="auto"/>
        <w:ind w:left="0" w:firstLine="709"/>
        <w:jc w:val="both"/>
        <w:rPr>
          <w:sz w:val="28"/>
          <w:szCs w:val="28"/>
        </w:rPr>
      </w:pPr>
      <w:r w:rsidRPr="004C0A47">
        <w:rPr>
          <w:sz w:val="28"/>
          <w:szCs w:val="28"/>
        </w:rPr>
        <w:t xml:space="preserve">провести инвентаризацию использования земель </w:t>
      </w:r>
      <w:r w:rsidR="002C33C5" w:rsidRPr="004C0A47">
        <w:rPr>
          <w:sz w:val="28"/>
          <w:szCs w:val="28"/>
        </w:rPr>
        <w:t xml:space="preserve">сельскохозяйственного назначения на территории сельских (городских) поселений, </w:t>
      </w:r>
      <w:r w:rsidRPr="004C0A47">
        <w:rPr>
          <w:sz w:val="28"/>
          <w:szCs w:val="28"/>
        </w:rPr>
        <w:t>вошедших в Программу;</w:t>
      </w:r>
    </w:p>
    <w:p w:rsidR="00542FDF" w:rsidRPr="004C0A47" w:rsidRDefault="00542FDF" w:rsidP="004C0A47">
      <w:pPr>
        <w:pStyle w:val="aa"/>
        <w:numPr>
          <w:ilvl w:val="0"/>
          <w:numId w:val="30"/>
        </w:numPr>
        <w:autoSpaceDE w:val="0"/>
        <w:autoSpaceDN w:val="0"/>
        <w:adjustRightInd w:val="0"/>
        <w:spacing w:line="360" w:lineRule="auto"/>
        <w:ind w:left="0" w:firstLine="709"/>
        <w:jc w:val="both"/>
        <w:outlineLvl w:val="1"/>
        <w:rPr>
          <w:sz w:val="28"/>
          <w:szCs w:val="28"/>
        </w:rPr>
      </w:pPr>
      <w:r>
        <w:rPr>
          <w:sz w:val="28"/>
          <w:szCs w:val="28"/>
        </w:rPr>
        <w:t xml:space="preserve">провести инвентаризацию земельных долей, собственники которых распорядились ими в соответствии с действующим законодательством; </w:t>
      </w:r>
    </w:p>
    <w:p w:rsidR="00B35583" w:rsidRPr="004C0A47" w:rsidRDefault="00EA606A" w:rsidP="004C0A47">
      <w:pPr>
        <w:pStyle w:val="aa"/>
        <w:numPr>
          <w:ilvl w:val="0"/>
          <w:numId w:val="30"/>
        </w:numPr>
        <w:spacing w:line="360" w:lineRule="auto"/>
        <w:ind w:left="0" w:firstLine="709"/>
        <w:jc w:val="both"/>
        <w:rPr>
          <w:sz w:val="28"/>
          <w:szCs w:val="28"/>
        </w:rPr>
      </w:pPr>
      <w:r w:rsidRPr="004C0A47">
        <w:rPr>
          <w:sz w:val="28"/>
          <w:szCs w:val="28"/>
        </w:rPr>
        <w:lastRenderedPageBreak/>
        <w:t>составить</w:t>
      </w:r>
      <w:r w:rsidR="00B35583" w:rsidRPr="004C0A47">
        <w:rPr>
          <w:sz w:val="28"/>
          <w:szCs w:val="28"/>
        </w:rPr>
        <w:t xml:space="preserve"> и опубликовать </w:t>
      </w:r>
      <w:r w:rsidRPr="004C0A47">
        <w:rPr>
          <w:sz w:val="28"/>
          <w:szCs w:val="28"/>
        </w:rPr>
        <w:t>в средствах массовой информации</w:t>
      </w:r>
      <w:r w:rsidR="00756FAE" w:rsidRPr="004C0A47">
        <w:rPr>
          <w:sz w:val="28"/>
          <w:szCs w:val="28"/>
        </w:rPr>
        <w:t>, определенных областным законодательством,</w:t>
      </w:r>
      <w:r w:rsidR="009643DB" w:rsidRPr="004C0A47">
        <w:rPr>
          <w:sz w:val="28"/>
          <w:szCs w:val="28"/>
        </w:rPr>
        <w:t xml:space="preserve"> и  информационных щитах, расположенных на территории этого муниципального образования,</w:t>
      </w:r>
      <w:r w:rsidRPr="004C0A47">
        <w:rPr>
          <w:sz w:val="28"/>
          <w:szCs w:val="28"/>
        </w:rPr>
        <w:t xml:space="preserve"> </w:t>
      </w:r>
      <w:r w:rsidR="00B35583" w:rsidRPr="004C0A47">
        <w:rPr>
          <w:sz w:val="28"/>
          <w:szCs w:val="28"/>
        </w:rPr>
        <w:t xml:space="preserve">списки </w:t>
      </w:r>
      <w:r w:rsidRPr="004C0A47">
        <w:rPr>
          <w:sz w:val="28"/>
          <w:szCs w:val="28"/>
        </w:rPr>
        <w:t>собственников</w:t>
      </w:r>
      <w:r w:rsidR="00B35583" w:rsidRPr="004C0A47">
        <w:rPr>
          <w:sz w:val="28"/>
          <w:szCs w:val="28"/>
        </w:rPr>
        <w:t xml:space="preserve"> </w:t>
      </w:r>
      <w:r w:rsidRPr="004C0A47">
        <w:rPr>
          <w:sz w:val="28"/>
          <w:szCs w:val="28"/>
        </w:rPr>
        <w:t xml:space="preserve">земельных долей, </w:t>
      </w:r>
      <w:r w:rsidR="009643DB" w:rsidRPr="004C0A47">
        <w:rPr>
          <w:sz w:val="28"/>
          <w:szCs w:val="28"/>
        </w:rPr>
        <w:t xml:space="preserve">доли которых могут </w:t>
      </w:r>
      <w:r w:rsidRPr="004C0A47">
        <w:rPr>
          <w:sz w:val="28"/>
          <w:szCs w:val="28"/>
        </w:rPr>
        <w:t xml:space="preserve">быть признаны </w:t>
      </w:r>
      <w:r w:rsidR="00B35583" w:rsidRPr="004C0A47">
        <w:rPr>
          <w:sz w:val="28"/>
          <w:szCs w:val="28"/>
        </w:rPr>
        <w:t>невостребованны</w:t>
      </w:r>
      <w:r w:rsidRPr="004C0A47">
        <w:rPr>
          <w:sz w:val="28"/>
          <w:szCs w:val="28"/>
        </w:rPr>
        <w:t xml:space="preserve">ми </w:t>
      </w:r>
      <w:r w:rsidR="00BA3DB8" w:rsidRPr="004C0A47">
        <w:rPr>
          <w:sz w:val="28"/>
          <w:szCs w:val="28"/>
        </w:rPr>
        <w:t>в соответствии с действующим законодательством;</w:t>
      </w:r>
    </w:p>
    <w:p w:rsidR="00756FAE" w:rsidRPr="004C0A47" w:rsidRDefault="00756FAE" w:rsidP="004C0A47">
      <w:pPr>
        <w:pStyle w:val="aa"/>
        <w:numPr>
          <w:ilvl w:val="0"/>
          <w:numId w:val="30"/>
        </w:numPr>
        <w:autoSpaceDE w:val="0"/>
        <w:autoSpaceDN w:val="0"/>
        <w:adjustRightInd w:val="0"/>
        <w:spacing w:line="360" w:lineRule="auto"/>
        <w:ind w:left="0" w:firstLine="709"/>
        <w:jc w:val="both"/>
        <w:outlineLvl w:val="1"/>
        <w:rPr>
          <w:sz w:val="28"/>
          <w:szCs w:val="28"/>
        </w:rPr>
      </w:pPr>
      <w:r w:rsidRPr="004C0A47">
        <w:rPr>
          <w:sz w:val="28"/>
          <w:szCs w:val="28"/>
        </w:rPr>
        <w:t xml:space="preserve">организовать и провести собрания участников долевой собственности, с целью утверждения списков </w:t>
      </w:r>
      <w:r w:rsidR="00934252" w:rsidRPr="004C0A47">
        <w:rPr>
          <w:sz w:val="28"/>
          <w:szCs w:val="28"/>
        </w:rPr>
        <w:t>собственников</w:t>
      </w:r>
      <w:r w:rsidRPr="004C0A47">
        <w:rPr>
          <w:sz w:val="28"/>
          <w:szCs w:val="28"/>
        </w:rPr>
        <w:t xml:space="preserve"> невостребованных </w:t>
      </w:r>
      <w:r w:rsidR="00934252" w:rsidRPr="004C0A47">
        <w:rPr>
          <w:sz w:val="28"/>
          <w:szCs w:val="28"/>
        </w:rPr>
        <w:t xml:space="preserve">земельных </w:t>
      </w:r>
      <w:r w:rsidRPr="004C0A47">
        <w:rPr>
          <w:sz w:val="28"/>
          <w:szCs w:val="28"/>
        </w:rPr>
        <w:t>долей;</w:t>
      </w:r>
    </w:p>
    <w:p w:rsidR="00567E7E" w:rsidRPr="004C0A47" w:rsidRDefault="00567E7E" w:rsidP="004C0A47">
      <w:pPr>
        <w:pStyle w:val="aa"/>
        <w:numPr>
          <w:ilvl w:val="0"/>
          <w:numId w:val="30"/>
        </w:numPr>
        <w:autoSpaceDE w:val="0"/>
        <w:autoSpaceDN w:val="0"/>
        <w:adjustRightInd w:val="0"/>
        <w:spacing w:line="360" w:lineRule="auto"/>
        <w:ind w:left="0" w:firstLine="709"/>
        <w:jc w:val="both"/>
        <w:outlineLvl w:val="1"/>
        <w:rPr>
          <w:sz w:val="28"/>
          <w:szCs w:val="28"/>
        </w:rPr>
      </w:pPr>
      <w:r w:rsidRPr="004C0A47">
        <w:rPr>
          <w:sz w:val="28"/>
          <w:szCs w:val="28"/>
        </w:rPr>
        <w:t>провести работы по приему</w:t>
      </w:r>
      <w:r w:rsidR="00BA3DB8" w:rsidRPr="004C0A47">
        <w:rPr>
          <w:sz w:val="28"/>
          <w:szCs w:val="28"/>
        </w:rPr>
        <w:t xml:space="preserve"> и анализу поступивших</w:t>
      </w:r>
      <w:r w:rsidRPr="004C0A47">
        <w:rPr>
          <w:sz w:val="28"/>
          <w:szCs w:val="28"/>
        </w:rPr>
        <w:t xml:space="preserve"> возражений от </w:t>
      </w:r>
      <w:r w:rsidR="00BA3DB8" w:rsidRPr="004C0A47">
        <w:rPr>
          <w:sz w:val="28"/>
          <w:szCs w:val="28"/>
        </w:rPr>
        <w:t>лиц, считающих, что они или принадлежащие им земельные доли необоснованно включены в список невостребованных земельных долей</w:t>
      </w:r>
      <w:r w:rsidRPr="004C0A47">
        <w:rPr>
          <w:sz w:val="28"/>
          <w:szCs w:val="28"/>
        </w:rPr>
        <w:t>;</w:t>
      </w:r>
    </w:p>
    <w:p w:rsidR="00B35583" w:rsidRPr="004C0A47" w:rsidRDefault="00B35583" w:rsidP="004C0A47">
      <w:pPr>
        <w:pStyle w:val="aa"/>
        <w:numPr>
          <w:ilvl w:val="0"/>
          <w:numId w:val="30"/>
        </w:numPr>
        <w:spacing w:line="360" w:lineRule="auto"/>
        <w:ind w:left="0" w:firstLine="709"/>
        <w:jc w:val="both"/>
        <w:rPr>
          <w:sz w:val="28"/>
          <w:szCs w:val="28"/>
        </w:rPr>
      </w:pPr>
      <w:r w:rsidRPr="004C0A47">
        <w:rPr>
          <w:sz w:val="28"/>
          <w:szCs w:val="28"/>
        </w:rPr>
        <w:t xml:space="preserve">сформировать </w:t>
      </w:r>
      <w:r w:rsidR="00934252" w:rsidRPr="004C0A47">
        <w:rPr>
          <w:sz w:val="28"/>
          <w:szCs w:val="28"/>
        </w:rPr>
        <w:t xml:space="preserve">утвержденный </w:t>
      </w:r>
      <w:r w:rsidRPr="004C0A47">
        <w:rPr>
          <w:sz w:val="28"/>
          <w:szCs w:val="28"/>
        </w:rPr>
        <w:t xml:space="preserve">список </w:t>
      </w:r>
      <w:r w:rsidR="00934252" w:rsidRPr="004C0A47">
        <w:rPr>
          <w:sz w:val="28"/>
          <w:szCs w:val="28"/>
        </w:rPr>
        <w:t>собственников</w:t>
      </w:r>
      <w:r w:rsidRPr="004C0A47">
        <w:rPr>
          <w:sz w:val="28"/>
          <w:szCs w:val="28"/>
        </w:rPr>
        <w:t xml:space="preserve"> невостребованных </w:t>
      </w:r>
      <w:r w:rsidR="00934252" w:rsidRPr="004C0A47">
        <w:rPr>
          <w:sz w:val="28"/>
          <w:szCs w:val="28"/>
        </w:rPr>
        <w:t xml:space="preserve">земельных </w:t>
      </w:r>
      <w:r w:rsidRPr="004C0A47">
        <w:rPr>
          <w:sz w:val="28"/>
          <w:szCs w:val="28"/>
        </w:rPr>
        <w:t>долей;</w:t>
      </w:r>
    </w:p>
    <w:p w:rsidR="002C1E48" w:rsidRPr="004C0A47" w:rsidRDefault="002C1E48" w:rsidP="004C0A47">
      <w:pPr>
        <w:pStyle w:val="aa"/>
        <w:numPr>
          <w:ilvl w:val="0"/>
          <w:numId w:val="30"/>
        </w:numPr>
        <w:autoSpaceDE w:val="0"/>
        <w:autoSpaceDN w:val="0"/>
        <w:adjustRightInd w:val="0"/>
        <w:spacing w:line="360" w:lineRule="auto"/>
        <w:ind w:left="0" w:firstLine="709"/>
        <w:jc w:val="both"/>
        <w:outlineLvl w:val="1"/>
        <w:rPr>
          <w:sz w:val="28"/>
          <w:szCs w:val="28"/>
        </w:rPr>
      </w:pPr>
      <w:r w:rsidRPr="004C0A47">
        <w:rPr>
          <w:sz w:val="28"/>
          <w:szCs w:val="28"/>
        </w:rPr>
        <w:t>провести работы по подготовк</w:t>
      </w:r>
      <w:r w:rsidR="00BA3DB8" w:rsidRPr="004C0A47">
        <w:rPr>
          <w:sz w:val="28"/>
          <w:szCs w:val="28"/>
        </w:rPr>
        <w:t>е</w:t>
      </w:r>
      <w:r w:rsidRPr="004C0A47">
        <w:rPr>
          <w:sz w:val="28"/>
          <w:szCs w:val="28"/>
        </w:rPr>
        <w:t xml:space="preserve"> и подач</w:t>
      </w:r>
      <w:r w:rsidR="00BA3DB8" w:rsidRPr="004C0A47">
        <w:rPr>
          <w:sz w:val="28"/>
          <w:szCs w:val="28"/>
        </w:rPr>
        <w:t>е</w:t>
      </w:r>
      <w:r w:rsidRPr="004C0A47">
        <w:rPr>
          <w:sz w:val="28"/>
          <w:szCs w:val="28"/>
        </w:rPr>
        <w:t xml:space="preserve"> в суды исковых заявлений о признании права муниципальной собственности на земельные доли, признанные в установленном порядке невостребованными</w:t>
      </w:r>
      <w:r w:rsidR="00542FDF">
        <w:rPr>
          <w:sz w:val="28"/>
          <w:szCs w:val="28"/>
        </w:rPr>
        <w:t>;</w:t>
      </w:r>
    </w:p>
    <w:p w:rsidR="00B35583" w:rsidRPr="004C0A47" w:rsidRDefault="00B35583" w:rsidP="004C0A47">
      <w:pPr>
        <w:pStyle w:val="aa"/>
        <w:numPr>
          <w:ilvl w:val="0"/>
          <w:numId w:val="30"/>
        </w:numPr>
        <w:spacing w:line="360" w:lineRule="auto"/>
        <w:ind w:left="0" w:firstLine="709"/>
        <w:jc w:val="both"/>
        <w:rPr>
          <w:sz w:val="28"/>
          <w:szCs w:val="28"/>
        </w:rPr>
      </w:pPr>
      <w:r w:rsidRPr="004C0A47">
        <w:rPr>
          <w:sz w:val="28"/>
          <w:szCs w:val="28"/>
        </w:rPr>
        <w:t xml:space="preserve">представлять интересы сельских </w:t>
      </w:r>
      <w:r w:rsidR="00BA3DB8" w:rsidRPr="004C0A47">
        <w:rPr>
          <w:sz w:val="28"/>
          <w:szCs w:val="28"/>
        </w:rPr>
        <w:t xml:space="preserve">(городских) </w:t>
      </w:r>
      <w:r w:rsidRPr="004C0A47">
        <w:rPr>
          <w:sz w:val="28"/>
          <w:szCs w:val="28"/>
        </w:rPr>
        <w:t xml:space="preserve">поселений в судебных процессах по признанию прав собственности сельских </w:t>
      </w:r>
      <w:r w:rsidR="00567E7E" w:rsidRPr="004C0A47">
        <w:rPr>
          <w:sz w:val="28"/>
          <w:szCs w:val="28"/>
        </w:rPr>
        <w:t>(городских)</w:t>
      </w:r>
      <w:r w:rsidR="00BA3DB8" w:rsidRPr="004C0A47">
        <w:rPr>
          <w:sz w:val="28"/>
          <w:szCs w:val="28"/>
        </w:rPr>
        <w:t xml:space="preserve"> поселений на невостребованные земельные доли;</w:t>
      </w:r>
    </w:p>
    <w:p w:rsidR="00ED6524" w:rsidRPr="004C0A47" w:rsidRDefault="00ED6524" w:rsidP="004C0A47">
      <w:pPr>
        <w:pStyle w:val="aa"/>
        <w:numPr>
          <w:ilvl w:val="0"/>
          <w:numId w:val="30"/>
        </w:numPr>
        <w:autoSpaceDE w:val="0"/>
        <w:autoSpaceDN w:val="0"/>
        <w:adjustRightInd w:val="0"/>
        <w:spacing w:line="360" w:lineRule="auto"/>
        <w:ind w:left="0" w:firstLine="709"/>
        <w:jc w:val="both"/>
        <w:outlineLvl w:val="1"/>
        <w:rPr>
          <w:sz w:val="28"/>
          <w:szCs w:val="28"/>
        </w:rPr>
      </w:pPr>
      <w:r w:rsidRPr="004C0A47">
        <w:rPr>
          <w:sz w:val="28"/>
          <w:szCs w:val="28"/>
        </w:rPr>
        <w:t>организовать работы по опубликованию в средствах массовой информации, определенных Законом Воронежской области, и  информационных щитах, расположенных на территории этого муниципального образования</w:t>
      </w:r>
      <w:r w:rsidR="00BA3DB8" w:rsidRPr="004C0A47">
        <w:rPr>
          <w:sz w:val="28"/>
          <w:szCs w:val="28"/>
        </w:rPr>
        <w:t>,</w:t>
      </w:r>
      <w:r w:rsidRPr="004C0A47">
        <w:rPr>
          <w:sz w:val="28"/>
          <w:szCs w:val="28"/>
        </w:rPr>
        <w:t xml:space="preserve"> сообщени</w:t>
      </w:r>
      <w:r w:rsidR="00BA3DB8" w:rsidRPr="004C0A47">
        <w:rPr>
          <w:sz w:val="28"/>
          <w:szCs w:val="28"/>
        </w:rPr>
        <w:t>я</w:t>
      </w:r>
      <w:r w:rsidRPr="004C0A47">
        <w:rPr>
          <w:sz w:val="28"/>
          <w:szCs w:val="28"/>
        </w:rPr>
        <w:t xml:space="preserve"> о возможности приобретения земельной доли</w:t>
      </w:r>
      <w:r w:rsidR="000A663D" w:rsidRPr="004C0A47">
        <w:rPr>
          <w:sz w:val="28"/>
          <w:szCs w:val="28"/>
        </w:rPr>
        <w:t>, находящейся в собственности сельского (городского) поселения</w:t>
      </w:r>
      <w:r w:rsidR="00BA3DB8" w:rsidRPr="004C0A47">
        <w:rPr>
          <w:sz w:val="28"/>
          <w:szCs w:val="28"/>
        </w:rPr>
        <w:t>,</w:t>
      </w:r>
      <w:r w:rsidRPr="004C0A47">
        <w:rPr>
          <w:sz w:val="28"/>
          <w:szCs w:val="28"/>
        </w:rPr>
        <w:t xml:space="preserve"> на условиях, </w:t>
      </w:r>
      <w:r w:rsidR="00BA3DB8" w:rsidRPr="004C0A47">
        <w:rPr>
          <w:sz w:val="28"/>
          <w:szCs w:val="28"/>
        </w:rPr>
        <w:t>установленных</w:t>
      </w:r>
      <w:r w:rsidRPr="004C0A47">
        <w:rPr>
          <w:sz w:val="28"/>
          <w:szCs w:val="28"/>
        </w:rPr>
        <w:t xml:space="preserve"> </w:t>
      </w:r>
      <w:r w:rsidR="000A663D" w:rsidRPr="004C0A47">
        <w:rPr>
          <w:sz w:val="28"/>
          <w:szCs w:val="28"/>
        </w:rPr>
        <w:t>действующим законодательством;</w:t>
      </w:r>
    </w:p>
    <w:p w:rsidR="00B35583" w:rsidRPr="004C0A47" w:rsidRDefault="00B35583" w:rsidP="004C0A47">
      <w:pPr>
        <w:pStyle w:val="aa"/>
        <w:numPr>
          <w:ilvl w:val="0"/>
          <w:numId w:val="30"/>
        </w:numPr>
        <w:autoSpaceDE w:val="0"/>
        <w:autoSpaceDN w:val="0"/>
        <w:adjustRightInd w:val="0"/>
        <w:spacing w:line="360" w:lineRule="auto"/>
        <w:ind w:left="0" w:firstLine="709"/>
        <w:jc w:val="both"/>
        <w:outlineLvl w:val="1"/>
        <w:rPr>
          <w:sz w:val="28"/>
          <w:szCs w:val="28"/>
        </w:rPr>
      </w:pPr>
      <w:r w:rsidRPr="004C0A47">
        <w:rPr>
          <w:sz w:val="28"/>
          <w:szCs w:val="28"/>
        </w:rPr>
        <w:t xml:space="preserve">с привлечением </w:t>
      </w:r>
      <w:r w:rsidR="00BA3DB8" w:rsidRPr="004C0A47">
        <w:rPr>
          <w:sz w:val="28"/>
          <w:szCs w:val="28"/>
        </w:rPr>
        <w:t>Рабочей группы</w:t>
      </w:r>
      <w:r w:rsidRPr="004C0A47">
        <w:rPr>
          <w:sz w:val="28"/>
          <w:szCs w:val="28"/>
        </w:rPr>
        <w:t xml:space="preserve"> </w:t>
      </w:r>
      <w:r w:rsidR="00BA3DB8" w:rsidRPr="004C0A47">
        <w:rPr>
          <w:sz w:val="28"/>
          <w:szCs w:val="28"/>
        </w:rPr>
        <w:t>оказывать</w:t>
      </w:r>
      <w:r w:rsidRPr="004C0A47">
        <w:rPr>
          <w:sz w:val="28"/>
          <w:szCs w:val="28"/>
        </w:rPr>
        <w:t xml:space="preserve"> правовую поддержку администраци</w:t>
      </w:r>
      <w:r w:rsidR="00DC1A81" w:rsidRPr="004C0A47">
        <w:rPr>
          <w:sz w:val="28"/>
          <w:szCs w:val="28"/>
        </w:rPr>
        <w:t>ям</w:t>
      </w:r>
      <w:r w:rsidRPr="004C0A47">
        <w:rPr>
          <w:sz w:val="28"/>
          <w:szCs w:val="28"/>
        </w:rPr>
        <w:t xml:space="preserve"> сельских</w:t>
      </w:r>
      <w:r w:rsidR="00BA3DB8" w:rsidRPr="004C0A47">
        <w:rPr>
          <w:sz w:val="28"/>
          <w:szCs w:val="28"/>
        </w:rPr>
        <w:t xml:space="preserve"> (городских)</w:t>
      </w:r>
      <w:r w:rsidRPr="004C0A47">
        <w:rPr>
          <w:sz w:val="28"/>
          <w:szCs w:val="28"/>
        </w:rPr>
        <w:t xml:space="preserve"> поселений </w:t>
      </w:r>
      <w:r w:rsidR="00DC1A81" w:rsidRPr="004C0A47">
        <w:rPr>
          <w:sz w:val="28"/>
          <w:szCs w:val="28"/>
        </w:rPr>
        <w:t>при принятии решения о продаже оформленных в муниципальную собственность земельных долей организации или крестьянскому (фермерскому) хозяйству, использующим земельный участок, находящийся в долевой собственности.</w:t>
      </w:r>
    </w:p>
    <w:p w:rsidR="00857187" w:rsidRPr="00DC1A81" w:rsidRDefault="00DC1A81" w:rsidP="004C0A47">
      <w:pPr>
        <w:spacing w:line="360" w:lineRule="auto"/>
        <w:ind w:firstLine="709"/>
        <w:jc w:val="both"/>
        <w:rPr>
          <w:sz w:val="28"/>
          <w:szCs w:val="28"/>
        </w:rPr>
      </w:pPr>
      <w:r w:rsidRPr="00DC1A81">
        <w:rPr>
          <w:sz w:val="28"/>
          <w:szCs w:val="28"/>
        </w:rPr>
        <w:lastRenderedPageBreak/>
        <w:t>Ф</w:t>
      </w:r>
      <w:r w:rsidR="00857187" w:rsidRPr="00DC1A81">
        <w:rPr>
          <w:sz w:val="28"/>
          <w:szCs w:val="28"/>
        </w:rPr>
        <w:t xml:space="preserve">инансирования </w:t>
      </w:r>
      <w:r w:rsidR="000A663D" w:rsidRPr="00DC1A81">
        <w:rPr>
          <w:sz w:val="28"/>
          <w:szCs w:val="28"/>
        </w:rPr>
        <w:t>данного</w:t>
      </w:r>
      <w:r w:rsidR="00857187" w:rsidRPr="00DC1A81">
        <w:rPr>
          <w:sz w:val="28"/>
          <w:szCs w:val="28"/>
        </w:rPr>
        <w:t xml:space="preserve"> мероприятия </w:t>
      </w:r>
      <w:r w:rsidRPr="00DC1A81">
        <w:rPr>
          <w:sz w:val="28"/>
          <w:szCs w:val="28"/>
        </w:rPr>
        <w:t xml:space="preserve">будет осуществляться за счет средств областного бюджета в размере </w:t>
      </w:r>
      <w:r w:rsidR="00857187" w:rsidRPr="00DC1A81">
        <w:rPr>
          <w:sz w:val="28"/>
          <w:szCs w:val="28"/>
        </w:rPr>
        <w:t>90 млн. рублей.</w:t>
      </w:r>
    </w:p>
    <w:p w:rsidR="000A663D" w:rsidRDefault="000A663D" w:rsidP="004C0A47">
      <w:pPr>
        <w:spacing w:line="360" w:lineRule="auto"/>
        <w:ind w:firstLine="709"/>
        <w:jc w:val="both"/>
        <w:rPr>
          <w:sz w:val="28"/>
          <w:szCs w:val="28"/>
        </w:rPr>
      </w:pPr>
      <w:r w:rsidRPr="00DC1A81">
        <w:rPr>
          <w:sz w:val="28"/>
          <w:szCs w:val="28"/>
        </w:rPr>
        <w:t xml:space="preserve">Основным критерием </w:t>
      </w:r>
      <w:r w:rsidR="00857187" w:rsidRPr="00DC1A81">
        <w:rPr>
          <w:sz w:val="28"/>
          <w:szCs w:val="28"/>
        </w:rPr>
        <w:t>выполнения данного мероприятия</w:t>
      </w:r>
      <w:r w:rsidRPr="00DC1A81">
        <w:rPr>
          <w:sz w:val="28"/>
          <w:szCs w:val="28"/>
        </w:rPr>
        <w:t xml:space="preserve"> является количество земельных долей, оформленных в собственность сельских (городских) поселений.</w:t>
      </w:r>
    </w:p>
    <w:p w:rsidR="00E55B28" w:rsidRPr="00E55B28" w:rsidRDefault="00E55B28" w:rsidP="004C0A47">
      <w:pPr>
        <w:tabs>
          <w:tab w:val="left" w:pos="0"/>
        </w:tabs>
        <w:spacing w:line="360" w:lineRule="auto"/>
        <w:ind w:firstLine="709"/>
        <w:jc w:val="both"/>
        <w:rPr>
          <w:sz w:val="28"/>
          <w:szCs w:val="28"/>
        </w:rPr>
      </w:pPr>
      <w:r w:rsidRPr="00E55B28">
        <w:rPr>
          <w:sz w:val="28"/>
          <w:szCs w:val="28"/>
        </w:rPr>
        <w:t xml:space="preserve">Исполнитель по данному мероприятию определяется по результатам открытого конкурса, проводимого в соответствии с Федеральным законом </w:t>
      </w:r>
      <w:r w:rsidRPr="00E55B28">
        <w:rPr>
          <w:sz w:val="28"/>
          <w:szCs w:val="28"/>
        </w:rPr>
        <w:br/>
        <w:t>от 21.07.2005 № 94-ФЗ «О размещении заказов на поставки товаров, выполнение работ, оказание услуг для государственных и муниципальных нужд».</w:t>
      </w:r>
    </w:p>
    <w:p w:rsidR="00E55B28" w:rsidRDefault="00E55B28" w:rsidP="004C0A47">
      <w:pPr>
        <w:spacing w:line="360" w:lineRule="auto"/>
        <w:ind w:firstLine="709"/>
        <w:jc w:val="both"/>
        <w:rPr>
          <w:b/>
          <w:sz w:val="28"/>
          <w:szCs w:val="28"/>
        </w:rPr>
      </w:pPr>
    </w:p>
    <w:p w:rsidR="001D3635" w:rsidRPr="004C0A47" w:rsidRDefault="001D3635" w:rsidP="007D394D">
      <w:pPr>
        <w:pStyle w:val="aa"/>
        <w:numPr>
          <w:ilvl w:val="1"/>
          <w:numId w:val="33"/>
        </w:numPr>
        <w:ind w:left="0" w:firstLine="0"/>
        <w:jc w:val="center"/>
        <w:rPr>
          <w:b/>
          <w:color w:val="000000"/>
          <w:sz w:val="28"/>
          <w:szCs w:val="28"/>
        </w:rPr>
      </w:pPr>
      <w:r w:rsidRPr="004C0A47">
        <w:rPr>
          <w:b/>
          <w:sz w:val="28"/>
          <w:szCs w:val="28"/>
        </w:rPr>
        <w:t>М</w:t>
      </w:r>
      <w:r w:rsidRPr="004C0A47">
        <w:rPr>
          <w:b/>
          <w:color w:val="000000"/>
          <w:sz w:val="28"/>
          <w:szCs w:val="28"/>
        </w:rPr>
        <w:t>етодическое и юридическое</w:t>
      </w:r>
      <w:r w:rsidRPr="004C0A47">
        <w:rPr>
          <w:b/>
          <w:sz w:val="28"/>
          <w:szCs w:val="28"/>
        </w:rPr>
        <w:t xml:space="preserve"> обеспечение разработки проектов </w:t>
      </w:r>
      <w:r w:rsidR="001658A1" w:rsidRPr="004C0A47">
        <w:rPr>
          <w:b/>
          <w:sz w:val="28"/>
          <w:szCs w:val="28"/>
        </w:rPr>
        <w:t xml:space="preserve">межевания </w:t>
      </w:r>
      <w:r w:rsidRPr="004C0A47">
        <w:rPr>
          <w:b/>
          <w:sz w:val="28"/>
          <w:szCs w:val="28"/>
        </w:rPr>
        <w:t xml:space="preserve">и оформления земельных участков, выделенных в счет </w:t>
      </w:r>
      <w:r w:rsidR="00761622" w:rsidRPr="004C0A47">
        <w:rPr>
          <w:b/>
          <w:color w:val="000000"/>
          <w:sz w:val="28"/>
          <w:szCs w:val="28"/>
        </w:rPr>
        <w:t>земельных</w:t>
      </w:r>
      <w:r w:rsidRPr="004C0A47">
        <w:rPr>
          <w:b/>
          <w:color w:val="000000"/>
          <w:sz w:val="28"/>
          <w:szCs w:val="28"/>
        </w:rPr>
        <w:t xml:space="preserve"> долей, в собственность сельских</w:t>
      </w:r>
      <w:r w:rsidR="00761622" w:rsidRPr="004C0A47">
        <w:rPr>
          <w:b/>
          <w:color w:val="000000"/>
          <w:sz w:val="28"/>
          <w:szCs w:val="28"/>
        </w:rPr>
        <w:t xml:space="preserve"> (городских)</w:t>
      </w:r>
      <w:r w:rsidRPr="004C0A47">
        <w:rPr>
          <w:b/>
          <w:color w:val="000000"/>
          <w:sz w:val="28"/>
          <w:szCs w:val="28"/>
        </w:rPr>
        <w:t xml:space="preserve"> поселений и Воронежской области</w:t>
      </w:r>
    </w:p>
    <w:p w:rsidR="001D6D3B" w:rsidRPr="007F687A" w:rsidRDefault="001D6D3B" w:rsidP="004C0A47">
      <w:pPr>
        <w:jc w:val="center"/>
        <w:rPr>
          <w:color w:val="000000"/>
          <w:sz w:val="28"/>
          <w:szCs w:val="28"/>
        </w:rPr>
      </w:pPr>
    </w:p>
    <w:p w:rsidR="001D6D3B" w:rsidRPr="007F687A" w:rsidRDefault="001D6D3B" w:rsidP="004C0A47">
      <w:pPr>
        <w:spacing w:line="360" w:lineRule="auto"/>
        <w:ind w:firstLine="709"/>
        <w:jc w:val="both"/>
        <w:rPr>
          <w:color w:val="000000"/>
          <w:sz w:val="28"/>
          <w:szCs w:val="28"/>
        </w:rPr>
      </w:pPr>
      <w:r w:rsidRPr="007F687A">
        <w:rPr>
          <w:color w:val="000000"/>
          <w:sz w:val="28"/>
          <w:szCs w:val="28"/>
        </w:rPr>
        <w:t xml:space="preserve">В рамках </w:t>
      </w:r>
      <w:r w:rsidR="00761622" w:rsidRPr="007F687A">
        <w:rPr>
          <w:color w:val="000000"/>
          <w:sz w:val="28"/>
          <w:szCs w:val="28"/>
        </w:rPr>
        <w:t>данного</w:t>
      </w:r>
      <w:r w:rsidRPr="007F687A">
        <w:rPr>
          <w:color w:val="000000"/>
          <w:sz w:val="28"/>
          <w:szCs w:val="28"/>
        </w:rPr>
        <w:t xml:space="preserve"> мероприятия планируется:</w:t>
      </w:r>
    </w:p>
    <w:p w:rsidR="001D6D3B" w:rsidRPr="007F687A" w:rsidRDefault="001D6D3B" w:rsidP="004C0A47">
      <w:pPr>
        <w:pStyle w:val="aa"/>
        <w:numPr>
          <w:ilvl w:val="0"/>
          <w:numId w:val="20"/>
        </w:numPr>
        <w:spacing w:line="360" w:lineRule="auto"/>
        <w:ind w:left="0" w:firstLine="709"/>
        <w:jc w:val="both"/>
        <w:rPr>
          <w:sz w:val="28"/>
          <w:szCs w:val="28"/>
        </w:rPr>
      </w:pPr>
      <w:r w:rsidRPr="007F687A">
        <w:rPr>
          <w:sz w:val="28"/>
          <w:szCs w:val="28"/>
        </w:rPr>
        <w:t xml:space="preserve">на основе анализа протоколов собраний собственников земельных долей, карт перераспределения земельных угодий, карт севооборотов, выписок из данных кадастрового учета, выписок из ЕГРП и т.д. выявить </w:t>
      </w:r>
      <w:r w:rsidR="00761622" w:rsidRPr="007F687A">
        <w:rPr>
          <w:sz w:val="28"/>
          <w:szCs w:val="28"/>
        </w:rPr>
        <w:t>земельные массивы</w:t>
      </w:r>
      <w:r w:rsidRPr="007F687A">
        <w:rPr>
          <w:sz w:val="28"/>
          <w:szCs w:val="28"/>
        </w:rPr>
        <w:t>, из которых могут быть образованы</w:t>
      </w:r>
      <w:r w:rsidR="00761622" w:rsidRPr="007F687A">
        <w:rPr>
          <w:sz w:val="28"/>
          <w:szCs w:val="28"/>
        </w:rPr>
        <w:t xml:space="preserve"> земельные участки</w:t>
      </w:r>
      <w:r w:rsidRPr="007F687A">
        <w:rPr>
          <w:sz w:val="28"/>
          <w:szCs w:val="28"/>
        </w:rPr>
        <w:t>, оформляемые в собственность сельских администраций;</w:t>
      </w:r>
    </w:p>
    <w:p w:rsidR="001D6D3B" w:rsidRPr="007F687A" w:rsidRDefault="00761622" w:rsidP="004C0A47">
      <w:pPr>
        <w:pStyle w:val="aa"/>
        <w:numPr>
          <w:ilvl w:val="0"/>
          <w:numId w:val="20"/>
        </w:numPr>
        <w:spacing w:line="360" w:lineRule="auto"/>
        <w:ind w:left="0" w:firstLine="709"/>
        <w:jc w:val="both"/>
        <w:rPr>
          <w:sz w:val="28"/>
          <w:szCs w:val="28"/>
        </w:rPr>
      </w:pPr>
      <w:r w:rsidRPr="007F687A">
        <w:rPr>
          <w:sz w:val="28"/>
          <w:szCs w:val="28"/>
        </w:rPr>
        <w:t>о</w:t>
      </w:r>
      <w:r w:rsidR="001D6D3B" w:rsidRPr="007F687A">
        <w:rPr>
          <w:sz w:val="28"/>
          <w:szCs w:val="28"/>
        </w:rPr>
        <w:t xml:space="preserve">беспечить </w:t>
      </w:r>
      <w:r w:rsidRPr="007F687A">
        <w:rPr>
          <w:sz w:val="28"/>
          <w:szCs w:val="28"/>
        </w:rPr>
        <w:t>подготовку</w:t>
      </w:r>
      <w:r w:rsidR="001D6D3B" w:rsidRPr="007F687A">
        <w:rPr>
          <w:sz w:val="28"/>
          <w:szCs w:val="28"/>
        </w:rPr>
        <w:t xml:space="preserve"> проект</w:t>
      </w:r>
      <w:r w:rsidR="000A3621" w:rsidRPr="007F687A">
        <w:rPr>
          <w:sz w:val="28"/>
          <w:szCs w:val="28"/>
        </w:rPr>
        <w:t>ов</w:t>
      </w:r>
      <w:r w:rsidR="001D6D3B" w:rsidRPr="007F687A">
        <w:rPr>
          <w:sz w:val="28"/>
          <w:szCs w:val="28"/>
        </w:rPr>
        <w:t xml:space="preserve"> межевания земельн</w:t>
      </w:r>
      <w:r w:rsidR="000A3621" w:rsidRPr="007F687A">
        <w:rPr>
          <w:sz w:val="28"/>
          <w:szCs w:val="28"/>
        </w:rPr>
        <w:t>ых</w:t>
      </w:r>
      <w:r w:rsidR="001D6D3B" w:rsidRPr="007F687A">
        <w:rPr>
          <w:sz w:val="28"/>
          <w:szCs w:val="28"/>
        </w:rPr>
        <w:t xml:space="preserve"> участк</w:t>
      </w:r>
      <w:r w:rsidR="000A3621" w:rsidRPr="007F687A">
        <w:rPr>
          <w:sz w:val="28"/>
          <w:szCs w:val="28"/>
        </w:rPr>
        <w:t>ов</w:t>
      </w:r>
      <w:r w:rsidR="001D6D3B" w:rsidRPr="007F687A">
        <w:rPr>
          <w:sz w:val="28"/>
          <w:szCs w:val="28"/>
        </w:rPr>
        <w:t xml:space="preserve">; </w:t>
      </w:r>
    </w:p>
    <w:p w:rsidR="00DD2BBF" w:rsidRPr="007F687A" w:rsidRDefault="001D6D3B" w:rsidP="004C0A47">
      <w:pPr>
        <w:pStyle w:val="aa"/>
        <w:numPr>
          <w:ilvl w:val="0"/>
          <w:numId w:val="20"/>
        </w:numPr>
        <w:spacing w:line="360" w:lineRule="auto"/>
        <w:ind w:left="0" w:firstLine="709"/>
        <w:jc w:val="both"/>
        <w:rPr>
          <w:sz w:val="28"/>
          <w:szCs w:val="28"/>
        </w:rPr>
      </w:pPr>
      <w:r w:rsidRPr="007F687A">
        <w:rPr>
          <w:sz w:val="28"/>
          <w:szCs w:val="28"/>
        </w:rPr>
        <w:t xml:space="preserve">организовать собрания участников долевой собственности для утверждения </w:t>
      </w:r>
      <w:r w:rsidR="000A3621" w:rsidRPr="007F687A">
        <w:rPr>
          <w:sz w:val="28"/>
          <w:szCs w:val="28"/>
        </w:rPr>
        <w:t xml:space="preserve">проектов </w:t>
      </w:r>
      <w:r w:rsidRPr="007F687A">
        <w:rPr>
          <w:sz w:val="28"/>
          <w:szCs w:val="28"/>
        </w:rPr>
        <w:t>межевания</w:t>
      </w:r>
      <w:r w:rsidR="00DD2BBF" w:rsidRPr="007F687A">
        <w:rPr>
          <w:sz w:val="28"/>
          <w:szCs w:val="28"/>
        </w:rPr>
        <w:t>;</w:t>
      </w:r>
    </w:p>
    <w:p w:rsidR="00DD2BBF" w:rsidRPr="007F687A" w:rsidRDefault="000A3621" w:rsidP="004C0A47">
      <w:pPr>
        <w:pStyle w:val="aa"/>
        <w:numPr>
          <w:ilvl w:val="0"/>
          <w:numId w:val="20"/>
        </w:numPr>
        <w:spacing w:line="360" w:lineRule="auto"/>
        <w:ind w:left="0" w:firstLine="709"/>
        <w:jc w:val="both"/>
        <w:rPr>
          <w:sz w:val="28"/>
          <w:szCs w:val="28"/>
        </w:rPr>
      </w:pPr>
      <w:r w:rsidRPr="007F687A">
        <w:rPr>
          <w:sz w:val="28"/>
          <w:szCs w:val="28"/>
        </w:rPr>
        <w:t>в</w:t>
      </w:r>
      <w:r w:rsidR="00DD2BBF" w:rsidRPr="007F687A">
        <w:rPr>
          <w:sz w:val="28"/>
          <w:szCs w:val="28"/>
        </w:rPr>
        <w:t xml:space="preserve"> случае отсутствия решения общего собрания провести работы по согласованию  </w:t>
      </w:r>
      <w:r w:rsidRPr="007F687A">
        <w:rPr>
          <w:sz w:val="28"/>
          <w:szCs w:val="28"/>
        </w:rPr>
        <w:t xml:space="preserve">проектов </w:t>
      </w:r>
      <w:r w:rsidR="00DD2BBF" w:rsidRPr="007F687A">
        <w:rPr>
          <w:sz w:val="28"/>
          <w:szCs w:val="28"/>
        </w:rPr>
        <w:t xml:space="preserve">межевания </w:t>
      </w:r>
      <w:r w:rsidRPr="007F687A">
        <w:rPr>
          <w:sz w:val="28"/>
          <w:szCs w:val="28"/>
        </w:rPr>
        <w:t>путем публикации в средствах массовой информации, определенных законом субъекта РФ</w:t>
      </w:r>
      <w:r w:rsidR="00DD2BBF" w:rsidRPr="007F687A">
        <w:rPr>
          <w:sz w:val="28"/>
          <w:szCs w:val="28"/>
        </w:rPr>
        <w:t>;</w:t>
      </w:r>
    </w:p>
    <w:p w:rsidR="00761622" w:rsidRPr="007F687A" w:rsidRDefault="000A3621" w:rsidP="004C0A47">
      <w:pPr>
        <w:pStyle w:val="aa"/>
        <w:numPr>
          <w:ilvl w:val="0"/>
          <w:numId w:val="20"/>
        </w:numPr>
        <w:spacing w:line="360" w:lineRule="auto"/>
        <w:ind w:left="0" w:firstLine="709"/>
        <w:jc w:val="both"/>
        <w:rPr>
          <w:sz w:val="28"/>
          <w:szCs w:val="28"/>
        </w:rPr>
      </w:pPr>
      <w:r w:rsidRPr="007F687A">
        <w:rPr>
          <w:sz w:val="28"/>
          <w:szCs w:val="28"/>
        </w:rPr>
        <w:t>в</w:t>
      </w:r>
      <w:r w:rsidR="00DD2BBF" w:rsidRPr="007F687A">
        <w:rPr>
          <w:sz w:val="28"/>
          <w:szCs w:val="28"/>
        </w:rPr>
        <w:t xml:space="preserve"> случае наличия возражений </w:t>
      </w:r>
      <w:r w:rsidRPr="007F687A">
        <w:rPr>
          <w:sz w:val="28"/>
          <w:szCs w:val="28"/>
        </w:rPr>
        <w:t>участвовать в судебных процессах по разрешению споров о размере и местоположении границ</w:t>
      </w:r>
      <w:r w:rsidR="00542FDF">
        <w:rPr>
          <w:sz w:val="28"/>
          <w:szCs w:val="28"/>
        </w:rPr>
        <w:t>,</w:t>
      </w:r>
      <w:r w:rsidRPr="007F687A">
        <w:rPr>
          <w:sz w:val="28"/>
          <w:szCs w:val="28"/>
        </w:rPr>
        <w:t xml:space="preserve"> образуемых земельных участков;</w:t>
      </w:r>
    </w:p>
    <w:p w:rsidR="001D6D3B" w:rsidRPr="007F687A" w:rsidRDefault="001D6D3B" w:rsidP="004C0A47">
      <w:pPr>
        <w:pStyle w:val="aa"/>
        <w:numPr>
          <w:ilvl w:val="0"/>
          <w:numId w:val="20"/>
        </w:numPr>
        <w:spacing w:line="360" w:lineRule="auto"/>
        <w:ind w:left="0" w:firstLine="709"/>
        <w:jc w:val="both"/>
        <w:rPr>
          <w:sz w:val="28"/>
          <w:szCs w:val="28"/>
        </w:rPr>
      </w:pPr>
      <w:r w:rsidRPr="007F687A">
        <w:rPr>
          <w:sz w:val="28"/>
          <w:szCs w:val="28"/>
        </w:rPr>
        <w:lastRenderedPageBreak/>
        <w:t xml:space="preserve">организовать </w:t>
      </w:r>
      <w:r w:rsidR="00101DCF" w:rsidRPr="007F687A">
        <w:rPr>
          <w:sz w:val="28"/>
          <w:szCs w:val="28"/>
        </w:rPr>
        <w:t xml:space="preserve">в отношении образуемых земельных участков </w:t>
      </w:r>
      <w:r w:rsidRPr="007F687A">
        <w:rPr>
          <w:sz w:val="28"/>
          <w:szCs w:val="28"/>
        </w:rPr>
        <w:t>выполнение кадастровых работ</w:t>
      </w:r>
      <w:r w:rsidR="00101DCF" w:rsidRPr="007F687A">
        <w:rPr>
          <w:sz w:val="28"/>
          <w:szCs w:val="28"/>
        </w:rPr>
        <w:t xml:space="preserve">, </w:t>
      </w:r>
      <w:r w:rsidRPr="007F687A">
        <w:rPr>
          <w:sz w:val="28"/>
          <w:szCs w:val="28"/>
        </w:rPr>
        <w:t>постановк</w:t>
      </w:r>
      <w:r w:rsidR="00542FDF">
        <w:rPr>
          <w:sz w:val="28"/>
          <w:szCs w:val="28"/>
        </w:rPr>
        <w:t>у</w:t>
      </w:r>
      <w:r w:rsidRPr="007F687A">
        <w:rPr>
          <w:sz w:val="28"/>
          <w:szCs w:val="28"/>
        </w:rPr>
        <w:t xml:space="preserve"> </w:t>
      </w:r>
      <w:r w:rsidR="00101DCF" w:rsidRPr="007F687A">
        <w:rPr>
          <w:sz w:val="28"/>
          <w:szCs w:val="28"/>
        </w:rPr>
        <w:t>участков на кадастровый учет и регистраци</w:t>
      </w:r>
      <w:r w:rsidR="00542FDF">
        <w:rPr>
          <w:sz w:val="28"/>
          <w:szCs w:val="28"/>
        </w:rPr>
        <w:t>ю</w:t>
      </w:r>
      <w:r w:rsidR="00101DCF" w:rsidRPr="007F687A">
        <w:rPr>
          <w:sz w:val="28"/>
          <w:szCs w:val="28"/>
        </w:rPr>
        <w:t xml:space="preserve"> права собственности сельских (городских) поселений на них в Управлении Федеральной службы государственной регистрации, кадастра и картографии;</w:t>
      </w:r>
    </w:p>
    <w:p w:rsidR="007F687A" w:rsidRPr="007F687A" w:rsidRDefault="00016A74" w:rsidP="004C0A47">
      <w:pPr>
        <w:pStyle w:val="aa"/>
        <w:numPr>
          <w:ilvl w:val="0"/>
          <w:numId w:val="20"/>
        </w:numPr>
        <w:autoSpaceDE w:val="0"/>
        <w:autoSpaceDN w:val="0"/>
        <w:adjustRightInd w:val="0"/>
        <w:spacing w:line="360" w:lineRule="auto"/>
        <w:ind w:left="0" w:firstLine="709"/>
        <w:jc w:val="both"/>
        <w:outlineLvl w:val="1"/>
        <w:rPr>
          <w:sz w:val="28"/>
          <w:szCs w:val="28"/>
        </w:rPr>
      </w:pPr>
      <w:r w:rsidRPr="007F687A">
        <w:rPr>
          <w:sz w:val="28"/>
          <w:szCs w:val="28"/>
        </w:rPr>
        <w:t xml:space="preserve">организовать работы по опубликованию в средствах массовой информации, определенных Законом Воронежской области, и  информационных щитах, расположенных на территории муниципального образования, сообщения о </w:t>
      </w:r>
      <w:r w:rsidR="007F687A" w:rsidRPr="007F687A">
        <w:rPr>
          <w:sz w:val="28"/>
          <w:szCs w:val="28"/>
        </w:rPr>
        <w:t>возможности приобретения земельного участка</w:t>
      </w:r>
      <w:r w:rsidRPr="007F687A">
        <w:rPr>
          <w:sz w:val="28"/>
          <w:szCs w:val="28"/>
        </w:rPr>
        <w:t>, находяще</w:t>
      </w:r>
      <w:r w:rsidR="007F687A" w:rsidRPr="007F687A">
        <w:rPr>
          <w:sz w:val="28"/>
          <w:szCs w:val="28"/>
        </w:rPr>
        <w:t>го</w:t>
      </w:r>
      <w:r w:rsidRPr="007F687A">
        <w:rPr>
          <w:sz w:val="28"/>
          <w:szCs w:val="28"/>
        </w:rPr>
        <w:t>ся в собственности сельского (городского) поселения, на условиях, установленных действующим законодательством;</w:t>
      </w:r>
    </w:p>
    <w:p w:rsidR="00016A74" w:rsidRPr="007F687A" w:rsidRDefault="007F687A" w:rsidP="004C0A47">
      <w:pPr>
        <w:pStyle w:val="aa"/>
        <w:numPr>
          <w:ilvl w:val="0"/>
          <w:numId w:val="20"/>
        </w:numPr>
        <w:autoSpaceDE w:val="0"/>
        <w:autoSpaceDN w:val="0"/>
        <w:adjustRightInd w:val="0"/>
        <w:spacing w:line="360" w:lineRule="auto"/>
        <w:ind w:left="0" w:firstLine="709"/>
        <w:jc w:val="both"/>
        <w:outlineLvl w:val="1"/>
        <w:rPr>
          <w:sz w:val="28"/>
          <w:szCs w:val="28"/>
        </w:rPr>
      </w:pPr>
      <w:r w:rsidRPr="007F687A">
        <w:rPr>
          <w:sz w:val="28"/>
          <w:szCs w:val="28"/>
        </w:rPr>
        <w:t xml:space="preserve">с привлечением Рабочей группы оказывать правовую поддержку администрациям сельских (городских) поселений при принятии решения о продаже оформленных в муниципальную собственность земельных участков организации или крестьянскому (фермерскому) хозяйству, </w:t>
      </w:r>
      <w:r w:rsidRPr="00102D56">
        <w:rPr>
          <w:sz w:val="28"/>
          <w:szCs w:val="28"/>
        </w:rPr>
        <w:t>использующим</w:t>
      </w:r>
      <w:r w:rsidRPr="007F687A">
        <w:rPr>
          <w:sz w:val="28"/>
          <w:szCs w:val="28"/>
        </w:rPr>
        <w:t xml:space="preserve"> этот земельный участок;</w:t>
      </w:r>
    </w:p>
    <w:p w:rsidR="001D6D3B" w:rsidRPr="00272528" w:rsidRDefault="00101DCF" w:rsidP="004C0A47">
      <w:pPr>
        <w:pStyle w:val="aa"/>
        <w:numPr>
          <w:ilvl w:val="0"/>
          <w:numId w:val="20"/>
        </w:numPr>
        <w:spacing w:line="360" w:lineRule="auto"/>
        <w:ind w:left="0" w:firstLine="709"/>
        <w:jc w:val="both"/>
        <w:rPr>
          <w:sz w:val="28"/>
          <w:szCs w:val="28"/>
        </w:rPr>
      </w:pPr>
      <w:proofErr w:type="gramStart"/>
      <w:r w:rsidRPr="00272528">
        <w:rPr>
          <w:sz w:val="28"/>
          <w:szCs w:val="28"/>
        </w:rPr>
        <w:t xml:space="preserve">организовать и провести работы по </w:t>
      </w:r>
      <w:r w:rsidR="00272528" w:rsidRPr="00272528">
        <w:rPr>
          <w:sz w:val="28"/>
          <w:szCs w:val="28"/>
        </w:rPr>
        <w:t>передач</w:t>
      </w:r>
      <w:r w:rsidR="00272528">
        <w:rPr>
          <w:sz w:val="28"/>
          <w:szCs w:val="28"/>
        </w:rPr>
        <w:t>е</w:t>
      </w:r>
      <w:r w:rsidR="00272528" w:rsidRPr="00272528">
        <w:rPr>
          <w:sz w:val="28"/>
          <w:szCs w:val="28"/>
        </w:rPr>
        <w:t xml:space="preserve"> части образованных земельных участков из муниципальной собственности в областную в соответствии с Постановлением Правительства РФ от 13 июня </w:t>
      </w:r>
      <w:smartTag w:uri="urn:schemas-microsoft-com:office:smarttags" w:element="metricconverter">
        <w:smartTagPr>
          <w:attr w:name="ProductID" w:val="2006 г"/>
        </w:smartTagPr>
        <w:r w:rsidR="00272528" w:rsidRPr="00272528">
          <w:rPr>
            <w:sz w:val="28"/>
            <w:szCs w:val="28"/>
          </w:rPr>
          <w:t>2006 г</w:t>
        </w:r>
      </w:smartTag>
      <w:r w:rsidR="00272528" w:rsidRPr="00272528">
        <w:rPr>
          <w:sz w:val="28"/>
          <w:szCs w:val="28"/>
        </w:rPr>
        <w:t>.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w:t>
      </w:r>
      <w:proofErr w:type="gramEnd"/>
      <w:r w:rsidR="00272528" w:rsidRPr="00272528">
        <w:rPr>
          <w:sz w:val="28"/>
          <w:szCs w:val="28"/>
        </w:rPr>
        <w:t>, из муниципальной собственности в федеральную собственность или собственность субъекта Российской Федерации"</w:t>
      </w:r>
      <w:r w:rsidR="007F687A" w:rsidRPr="00272528">
        <w:rPr>
          <w:sz w:val="28"/>
          <w:szCs w:val="28"/>
        </w:rPr>
        <w:t>.</w:t>
      </w:r>
      <w:r w:rsidR="001D6D3B" w:rsidRPr="00272528">
        <w:rPr>
          <w:sz w:val="28"/>
          <w:szCs w:val="28"/>
        </w:rPr>
        <w:t xml:space="preserve"> </w:t>
      </w:r>
    </w:p>
    <w:p w:rsidR="0041255E" w:rsidRPr="007F687A" w:rsidRDefault="0041255E" w:rsidP="004C0A47">
      <w:pPr>
        <w:spacing w:line="360" w:lineRule="auto"/>
        <w:ind w:firstLine="709"/>
        <w:jc w:val="both"/>
        <w:rPr>
          <w:sz w:val="28"/>
          <w:szCs w:val="28"/>
        </w:rPr>
      </w:pPr>
      <w:r w:rsidRPr="00EA428C">
        <w:rPr>
          <w:sz w:val="28"/>
          <w:szCs w:val="28"/>
        </w:rPr>
        <w:t>Финансирования данного мероприятия будет осуществляться за счет средств областного бюджета в размере 90 млн. рублей.</w:t>
      </w:r>
    </w:p>
    <w:p w:rsidR="0041255E" w:rsidRPr="007F687A" w:rsidRDefault="0041255E" w:rsidP="004C0A47">
      <w:pPr>
        <w:spacing w:line="360" w:lineRule="auto"/>
        <w:ind w:firstLine="709"/>
        <w:jc w:val="both"/>
        <w:rPr>
          <w:sz w:val="28"/>
          <w:szCs w:val="28"/>
        </w:rPr>
      </w:pPr>
      <w:r w:rsidRPr="007F687A">
        <w:rPr>
          <w:sz w:val="28"/>
          <w:szCs w:val="28"/>
        </w:rPr>
        <w:t>Основными критериями выполнения данного мероприятия являются:</w:t>
      </w:r>
    </w:p>
    <w:p w:rsidR="00911012" w:rsidRPr="007F687A" w:rsidRDefault="00073F27" w:rsidP="004C0A47">
      <w:pPr>
        <w:pStyle w:val="aa"/>
        <w:numPr>
          <w:ilvl w:val="0"/>
          <w:numId w:val="21"/>
        </w:numPr>
        <w:spacing w:line="360" w:lineRule="auto"/>
        <w:ind w:left="0" w:firstLine="709"/>
        <w:jc w:val="both"/>
        <w:rPr>
          <w:sz w:val="28"/>
          <w:szCs w:val="28"/>
        </w:rPr>
      </w:pPr>
      <w:r w:rsidRPr="007F687A">
        <w:rPr>
          <w:sz w:val="28"/>
          <w:szCs w:val="28"/>
        </w:rPr>
        <w:t>п</w:t>
      </w:r>
      <w:r w:rsidR="00911012" w:rsidRPr="007F687A">
        <w:rPr>
          <w:sz w:val="28"/>
          <w:szCs w:val="28"/>
        </w:rPr>
        <w:t xml:space="preserve">лощадь земельных участков, оформленных в собственность сельских поселений при </w:t>
      </w:r>
      <w:r w:rsidR="00911012" w:rsidRPr="007F687A">
        <w:rPr>
          <w:color w:val="000000"/>
          <w:sz w:val="28"/>
          <w:szCs w:val="28"/>
        </w:rPr>
        <w:t>методической и юридической поддержке, осуществленной в рамках мероприятий Программы</w:t>
      </w:r>
      <w:r w:rsidR="00542FDF">
        <w:rPr>
          <w:sz w:val="28"/>
          <w:szCs w:val="28"/>
        </w:rPr>
        <w:t>;</w:t>
      </w:r>
    </w:p>
    <w:p w:rsidR="00857187" w:rsidRPr="007F687A" w:rsidRDefault="00073F27" w:rsidP="004C0A47">
      <w:pPr>
        <w:pStyle w:val="aa"/>
        <w:numPr>
          <w:ilvl w:val="0"/>
          <w:numId w:val="21"/>
        </w:numPr>
        <w:spacing w:line="360" w:lineRule="auto"/>
        <w:ind w:left="0" w:firstLine="709"/>
        <w:jc w:val="both"/>
        <w:rPr>
          <w:sz w:val="28"/>
          <w:szCs w:val="28"/>
        </w:rPr>
      </w:pPr>
      <w:r w:rsidRPr="007F687A">
        <w:rPr>
          <w:sz w:val="28"/>
          <w:szCs w:val="28"/>
        </w:rPr>
        <w:t>площадь земельных участков, оформленных в собственность Воронежской области</w:t>
      </w:r>
      <w:r w:rsidR="00857187" w:rsidRPr="007F687A">
        <w:rPr>
          <w:sz w:val="28"/>
          <w:szCs w:val="28"/>
        </w:rPr>
        <w:t xml:space="preserve">. </w:t>
      </w:r>
    </w:p>
    <w:p w:rsidR="00E55B28" w:rsidRPr="00E55B28" w:rsidRDefault="00E55B28" w:rsidP="004C0A47">
      <w:pPr>
        <w:spacing w:line="360" w:lineRule="auto"/>
        <w:ind w:firstLine="709"/>
        <w:jc w:val="both"/>
        <w:rPr>
          <w:sz w:val="28"/>
          <w:szCs w:val="28"/>
        </w:rPr>
      </w:pPr>
      <w:r w:rsidRPr="00E55B28">
        <w:rPr>
          <w:sz w:val="28"/>
          <w:szCs w:val="28"/>
        </w:rPr>
        <w:t xml:space="preserve">Исполнитель по данному мероприятию определяется по результатам открытого конкурса, проводимого в соответствии с Федеральным законом </w:t>
      </w:r>
      <w:r w:rsidRPr="00E55B28">
        <w:rPr>
          <w:sz w:val="28"/>
          <w:szCs w:val="28"/>
        </w:rPr>
        <w:br/>
      </w:r>
      <w:r w:rsidRPr="00E55B28">
        <w:rPr>
          <w:sz w:val="28"/>
          <w:szCs w:val="28"/>
        </w:rPr>
        <w:lastRenderedPageBreak/>
        <w:t>от 21.07.2005 № 94-ФЗ «О размещении заказов на поставки товаров, выполнение работ, оказание услуг для государственных и муниципальных нужд».</w:t>
      </w:r>
    </w:p>
    <w:p w:rsidR="00857187" w:rsidRPr="00E55B28" w:rsidRDefault="00857187" w:rsidP="000E614A">
      <w:pPr>
        <w:ind w:firstLine="709"/>
        <w:jc w:val="both"/>
        <w:rPr>
          <w:color w:val="000000"/>
          <w:sz w:val="28"/>
          <w:szCs w:val="28"/>
        </w:rPr>
      </w:pPr>
    </w:p>
    <w:p w:rsidR="001D3635" w:rsidRPr="004C0A47" w:rsidRDefault="001D3635" w:rsidP="007D394D">
      <w:pPr>
        <w:pStyle w:val="aa"/>
        <w:numPr>
          <w:ilvl w:val="1"/>
          <w:numId w:val="33"/>
        </w:numPr>
        <w:ind w:left="0" w:firstLine="0"/>
        <w:jc w:val="center"/>
        <w:rPr>
          <w:b/>
          <w:color w:val="000000"/>
          <w:sz w:val="28"/>
          <w:szCs w:val="28"/>
        </w:rPr>
      </w:pPr>
      <w:r w:rsidRPr="004C0A47">
        <w:rPr>
          <w:b/>
          <w:color w:val="000000"/>
          <w:sz w:val="28"/>
          <w:szCs w:val="28"/>
        </w:rPr>
        <w:t xml:space="preserve">Обеспечение эффективного использования земельных участков, оформленных в  собственность сельских </w:t>
      </w:r>
      <w:r w:rsidR="007F687A" w:rsidRPr="004C0A47">
        <w:rPr>
          <w:b/>
          <w:color w:val="000000"/>
          <w:sz w:val="28"/>
          <w:szCs w:val="28"/>
        </w:rPr>
        <w:t xml:space="preserve">(городских) </w:t>
      </w:r>
      <w:r w:rsidRPr="004C0A47">
        <w:rPr>
          <w:b/>
          <w:color w:val="000000"/>
          <w:sz w:val="28"/>
          <w:szCs w:val="28"/>
        </w:rPr>
        <w:t>поселений и Воронежской области, и привлечение инвестиций с использованием полученных земельных ресурсов.</w:t>
      </w:r>
    </w:p>
    <w:p w:rsidR="001D6D3B" w:rsidRPr="00E55B28" w:rsidRDefault="001D6D3B" w:rsidP="000E614A">
      <w:pPr>
        <w:tabs>
          <w:tab w:val="left" w:pos="0"/>
        </w:tabs>
        <w:ind w:firstLine="709"/>
        <w:jc w:val="both"/>
        <w:rPr>
          <w:color w:val="000000"/>
          <w:sz w:val="28"/>
          <w:szCs w:val="28"/>
        </w:rPr>
      </w:pPr>
    </w:p>
    <w:p w:rsidR="00ED2F90" w:rsidRPr="00E55B28" w:rsidRDefault="00ED2F90" w:rsidP="004C0A47">
      <w:pPr>
        <w:spacing w:line="360" w:lineRule="auto"/>
        <w:ind w:firstLine="709"/>
        <w:jc w:val="both"/>
        <w:rPr>
          <w:color w:val="000000"/>
          <w:sz w:val="28"/>
          <w:szCs w:val="28"/>
        </w:rPr>
      </w:pPr>
      <w:r w:rsidRPr="00E55B28">
        <w:rPr>
          <w:color w:val="000000"/>
          <w:sz w:val="28"/>
          <w:szCs w:val="28"/>
        </w:rPr>
        <w:t xml:space="preserve">В рамках </w:t>
      </w:r>
      <w:r w:rsidR="007F687A" w:rsidRPr="00E55B28">
        <w:rPr>
          <w:color w:val="000000"/>
          <w:sz w:val="28"/>
          <w:szCs w:val="28"/>
        </w:rPr>
        <w:t>данного</w:t>
      </w:r>
      <w:r w:rsidRPr="00E55B28">
        <w:rPr>
          <w:color w:val="000000"/>
          <w:sz w:val="28"/>
          <w:szCs w:val="28"/>
        </w:rPr>
        <w:t xml:space="preserve"> мероприятия </w:t>
      </w:r>
      <w:r w:rsidR="00317A48" w:rsidRPr="00E55B28">
        <w:rPr>
          <w:sz w:val="28"/>
          <w:szCs w:val="28"/>
        </w:rPr>
        <w:t>с привлечением Рабочей группы</w:t>
      </w:r>
      <w:r w:rsidR="00317A48" w:rsidRPr="00E55B28">
        <w:rPr>
          <w:color w:val="000000"/>
          <w:sz w:val="28"/>
          <w:szCs w:val="28"/>
        </w:rPr>
        <w:t xml:space="preserve"> </w:t>
      </w:r>
      <w:r w:rsidRPr="00E55B28">
        <w:rPr>
          <w:color w:val="000000"/>
          <w:sz w:val="28"/>
          <w:szCs w:val="28"/>
        </w:rPr>
        <w:t>планируется:</w:t>
      </w:r>
    </w:p>
    <w:p w:rsidR="001E2F9A" w:rsidRPr="00E55B28" w:rsidRDefault="00ED2F90" w:rsidP="004C0A47">
      <w:pPr>
        <w:pStyle w:val="aa"/>
        <w:numPr>
          <w:ilvl w:val="0"/>
          <w:numId w:val="22"/>
        </w:numPr>
        <w:tabs>
          <w:tab w:val="left" w:pos="0"/>
        </w:tabs>
        <w:spacing w:line="360" w:lineRule="auto"/>
        <w:ind w:left="0" w:firstLine="709"/>
        <w:jc w:val="both"/>
        <w:rPr>
          <w:sz w:val="28"/>
          <w:szCs w:val="28"/>
        </w:rPr>
      </w:pPr>
      <w:r w:rsidRPr="00E55B28">
        <w:rPr>
          <w:sz w:val="28"/>
          <w:szCs w:val="28"/>
        </w:rPr>
        <w:t>пров</w:t>
      </w:r>
      <w:r w:rsidR="009B547F" w:rsidRPr="00E55B28">
        <w:rPr>
          <w:sz w:val="28"/>
          <w:szCs w:val="28"/>
        </w:rPr>
        <w:t>ести</w:t>
      </w:r>
      <w:r w:rsidRPr="00E55B28">
        <w:rPr>
          <w:sz w:val="28"/>
          <w:szCs w:val="28"/>
        </w:rPr>
        <w:t xml:space="preserve"> </w:t>
      </w:r>
      <w:r w:rsidR="00D558C3" w:rsidRPr="00E55B28">
        <w:rPr>
          <w:sz w:val="28"/>
          <w:szCs w:val="28"/>
        </w:rPr>
        <w:t>анализ перспективных направлений использ</w:t>
      </w:r>
      <w:r w:rsidR="007F687A" w:rsidRPr="00E55B28">
        <w:rPr>
          <w:sz w:val="28"/>
          <w:szCs w:val="28"/>
        </w:rPr>
        <w:t xml:space="preserve">ования </w:t>
      </w:r>
      <w:r w:rsidR="00D558C3" w:rsidRPr="00E55B28">
        <w:rPr>
          <w:sz w:val="28"/>
          <w:szCs w:val="28"/>
        </w:rPr>
        <w:t>земельных участков в зависимости от их местоположения</w:t>
      </w:r>
      <w:r w:rsidR="007F687A" w:rsidRPr="00E55B28">
        <w:rPr>
          <w:sz w:val="28"/>
          <w:szCs w:val="28"/>
        </w:rPr>
        <w:t xml:space="preserve"> и </w:t>
      </w:r>
      <w:r w:rsidR="00D558C3" w:rsidRPr="00E55B28">
        <w:rPr>
          <w:sz w:val="28"/>
          <w:szCs w:val="28"/>
        </w:rPr>
        <w:t>других особенностей</w:t>
      </w:r>
      <w:r w:rsidR="00317A48" w:rsidRPr="00E55B28">
        <w:rPr>
          <w:sz w:val="28"/>
          <w:szCs w:val="28"/>
        </w:rPr>
        <w:t xml:space="preserve"> и предложений по распоря</w:t>
      </w:r>
      <w:r w:rsidR="001E2F9A" w:rsidRPr="00E55B28">
        <w:rPr>
          <w:sz w:val="28"/>
          <w:szCs w:val="28"/>
        </w:rPr>
        <w:t>жению земельными участками, оформленными из земельных долей в собственность публичного образования;</w:t>
      </w:r>
    </w:p>
    <w:p w:rsidR="00D558C3" w:rsidRPr="00E55B28" w:rsidRDefault="00317A48" w:rsidP="004C0A47">
      <w:pPr>
        <w:pStyle w:val="aa"/>
        <w:numPr>
          <w:ilvl w:val="0"/>
          <w:numId w:val="22"/>
        </w:numPr>
        <w:spacing w:line="360" w:lineRule="auto"/>
        <w:ind w:left="0" w:firstLine="709"/>
        <w:jc w:val="both"/>
        <w:rPr>
          <w:sz w:val="28"/>
          <w:szCs w:val="28"/>
        </w:rPr>
      </w:pPr>
      <w:r w:rsidRPr="00E55B28">
        <w:rPr>
          <w:sz w:val="28"/>
          <w:szCs w:val="28"/>
        </w:rPr>
        <w:t>оказывать правовую поддержку администрациям сельских (городских) поселений при принятии решения о продаже оформленных в муниципальную собственность земельных участков организации или крестьянскому (фермерскому) хозяйству, использующим этот земельный участок</w:t>
      </w:r>
      <w:r w:rsidR="001E2F9A" w:rsidRPr="00E55B28">
        <w:rPr>
          <w:sz w:val="28"/>
          <w:szCs w:val="28"/>
        </w:rPr>
        <w:t>.</w:t>
      </w:r>
    </w:p>
    <w:p w:rsidR="00073F27" w:rsidRPr="00E55B28" w:rsidRDefault="009B547F" w:rsidP="004C0A47">
      <w:pPr>
        <w:spacing w:line="360" w:lineRule="auto"/>
        <w:ind w:firstLine="709"/>
        <w:jc w:val="both"/>
        <w:rPr>
          <w:sz w:val="28"/>
          <w:szCs w:val="28"/>
        </w:rPr>
      </w:pPr>
      <w:r w:rsidRPr="00E55B28">
        <w:rPr>
          <w:sz w:val="28"/>
          <w:szCs w:val="28"/>
        </w:rPr>
        <w:t xml:space="preserve">Финансирование указанного мероприятия будет </w:t>
      </w:r>
      <w:r w:rsidR="001E2F9A" w:rsidRPr="00E55B28">
        <w:rPr>
          <w:sz w:val="28"/>
          <w:szCs w:val="28"/>
        </w:rPr>
        <w:t>осуществляться</w:t>
      </w:r>
      <w:r w:rsidRPr="00E55B28">
        <w:rPr>
          <w:sz w:val="28"/>
          <w:szCs w:val="28"/>
        </w:rPr>
        <w:t xml:space="preserve"> за счет средств на содержание департамента имущественных и земельных отношений Воронежской области.</w:t>
      </w:r>
    </w:p>
    <w:p w:rsidR="00073F27" w:rsidRPr="00E55B28" w:rsidRDefault="00073F27" w:rsidP="004C0A47">
      <w:pPr>
        <w:spacing w:line="360" w:lineRule="auto"/>
        <w:ind w:firstLine="709"/>
        <w:jc w:val="both"/>
        <w:rPr>
          <w:sz w:val="28"/>
          <w:szCs w:val="28"/>
        </w:rPr>
      </w:pPr>
      <w:r w:rsidRPr="00E55B28">
        <w:rPr>
          <w:sz w:val="28"/>
          <w:szCs w:val="28"/>
        </w:rPr>
        <w:t>Критери</w:t>
      </w:r>
      <w:r w:rsidR="001E2F9A" w:rsidRPr="00E55B28">
        <w:rPr>
          <w:sz w:val="28"/>
          <w:szCs w:val="28"/>
        </w:rPr>
        <w:t xml:space="preserve">ем выполнения данного мероприятия будет являться </w:t>
      </w:r>
      <w:r w:rsidRPr="00E55B28">
        <w:rPr>
          <w:sz w:val="28"/>
          <w:szCs w:val="28"/>
        </w:rPr>
        <w:t xml:space="preserve">объем дополнительных доходов, полученных от использования земельных долей и земельных участков, оформленных в собственность сельских </w:t>
      </w:r>
      <w:r w:rsidR="001E2F9A" w:rsidRPr="00E55B28">
        <w:rPr>
          <w:sz w:val="28"/>
          <w:szCs w:val="28"/>
        </w:rPr>
        <w:t xml:space="preserve">(городских) </w:t>
      </w:r>
      <w:r w:rsidRPr="00E55B28">
        <w:rPr>
          <w:sz w:val="28"/>
          <w:szCs w:val="28"/>
        </w:rPr>
        <w:t xml:space="preserve">поселений и Воронежской области, в бюджеты сельских </w:t>
      </w:r>
      <w:r w:rsidR="001E2F9A" w:rsidRPr="00E55B28">
        <w:rPr>
          <w:sz w:val="28"/>
          <w:szCs w:val="28"/>
        </w:rPr>
        <w:t xml:space="preserve">(городских) </w:t>
      </w:r>
      <w:r w:rsidRPr="00E55B28">
        <w:rPr>
          <w:sz w:val="28"/>
          <w:szCs w:val="28"/>
        </w:rPr>
        <w:t>поселений и Воронежской области</w:t>
      </w:r>
      <w:r w:rsidR="001E2F9A" w:rsidRPr="00E55B28">
        <w:rPr>
          <w:sz w:val="28"/>
          <w:szCs w:val="28"/>
        </w:rPr>
        <w:t>.</w:t>
      </w:r>
    </w:p>
    <w:p w:rsidR="00102D56" w:rsidRDefault="00102D56" w:rsidP="004C0A47">
      <w:pPr>
        <w:spacing w:line="360" w:lineRule="auto"/>
        <w:ind w:firstLine="709"/>
        <w:jc w:val="both"/>
        <w:rPr>
          <w:sz w:val="28"/>
          <w:szCs w:val="28"/>
        </w:rPr>
      </w:pPr>
    </w:p>
    <w:p w:rsidR="000F47D2" w:rsidRPr="007D394D" w:rsidRDefault="000F47D2" w:rsidP="007D394D">
      <w:pPr>
        <w:pStyle w:val="aa"/>
        <w:numPr>
          <w:ilvl w:val="0"/>
          <w:numId w:val="33"/>
        </w:numPr>
        <w:ind w:left="0" w:firstLine="0"/>
        <w:jc w:val="center"/>
        <w:rPr>
          <w:b/>
          <w:sz w:val="28"/>
          <w:szCs w:val="28"/>
        </w:rPr>
      </w:pPr>
      <w:r w:rsidRPr="007D394D">
        <w:rPr>
          <w:b/>
          <w:sz w:val="28"/>
          <w:szCs w:val="28"/>
        </w:rPr>
        <w:lastRenderedPageBreak/>
        <w:t>Оценка эффективности расходования бюджетных средств и методика оценки эффективности Программы</w:t>
      </w:r>
    </w:p>
    <w:p w:rsidR="000F47D2" w:rsidRPr="001552F7" w:rsidRDefault="000F47D2" w:rsidP="000E614A">
      <w:pPr>
        <w:tabs>
          <w:tab w:val="left" w:pos="0"/>
        </w:tabs>
        <w:ind w:firstLine="709"/>
        <w:jc w:val="both"/>
        <w:rPr>
          <w:sz w:val="28"/>
          <w:szCs w:val="28"/>
        </w:rPr>
      </w:pPr>
    </w:p>
    <w:p w:rsidR="000F47D2" w:rsidRPr="001552F7" w:rsidRDefault="000F47D2" w:rsidP="004C0A47">
      <w:pPr>
        <w:autoSpaceDE w:val="0"/>
        <w:autoSpaceDN w:val="0"/>
        <w:adjustRightInd w:val="0"/>
        <w:spacing w:line="360" w:lineRule="auto"/>
        <w:ind w:firstLine="709"/>
        <w:jc w:val="both"/>
        <w:outlineLvl w:val="1"/>
        <w:rPr>
          <w:sz w:val="28"/>
          <w:szCs w:val="28"/>
        </w:rPr>
      </w:pPr>
      <w:r w:rsidRPr="001552F7">
        <w:rPr>
          <w:sz w:val="28"/>
          <w:szCs w:val="28"/>
        </w:rPr>
        <w:t>В основу разработки Программы были положены стратегии развития экономики Воронежской области на долгосрочную перспективу.</w:t>
      </w:r>
    </w:p>
    <w:p w:rsidR="000F47D2" w:rsidRPr="001552F7" w:rsidRDefault="000F47D2" w:rsidP="004C0A47">
      <w:pPr>
        <w:pStyle w:val="ConsPlusNormal"/>
        <w:widowControl/>
        <w:spacing w:line="360" w:lineRule="auto"/>
        <w:ind w:firstLine="709"/>
        <w:jc w:val="both"/>
        <w:rPr>
          <w:rFonts w:ascii="Times New Roman" w:hAnsi="Times New Roman" w:cs="Times New Roman"/>
          <w:sz w:val="28"/>
          <w:szCs w:val="28"/>
        </w:rPr>
      </w:pPr>
      <w:r w:rsidRPr="001552F7">
        <w:rPr>
          <w:rFonts w:ascii="Times New Roman" w:hAnsi="Times New Roman" w:cs="Times New Roman"/>
          <w:sz w:val="28"/>
          <w:szCs w:val="28"/>
        </w:rPr>
        <w:t>Достижение социально-экономической эффективности Программы осуществляется за счет оформления в собственность области и сельского (городского) поселения земельных участков сельскохозяйственного назначения, образованных из земельных долей, общей площадью порядка 100 тыс. га. Реализация Программы позволит обеспечить рациональное использование земель сельскохозяйственного назначения, как важнейших составляющих богатства Воронежской области и создание условий для регулярного роста налоговой базы и повышения доходов от сдачи в аренду таких земель, находящихся в областной и муниципальной собственности.</w:t>
      </w:r>
    </w:p>
    <w:p w:rsidR="000F47D2" w:rsidRPr="001552F7" w:rsidRDefault="000F47D2" w:rsidP="004C0A47">
      <w:pPr>
        <w:autoSpaceDE w:val="0"/>
        <w:autoSpaceDN w:val="0"/>
        <w:adjustRightInd w:val="0"/>
        <w:spacing w:line="360" w:lineRule="auto"/>
        <w:ind w:firstLine="709"/>
        <w:jc w:val="both"/>
        <w:rPr>
          <w:sz w:val="28"/>
          <w:szCs w:val="28"/>
        </w:rPr>
      </w:pPr>
      <w:r w:rsidRPr="001552F7">
        <w:rPr>
          <w:sz w:val="28"/>
          <w:szCs w:val="28"/>
        </w:rPr>
        <w:t xml:space="preserve">В результате реализации Программы в оборот будет вовлечено около 40 тыс. га ранее необрабатываемых земель сельскохозяйственного назначения. Это позволит увеличить выручку </w:t>
      </w:r>
      <w:proofErr w:type="spellStart"/>
      <w:r w:rsidRPr="001552F7">
        <w:rPr>
          <w:sz w:val="28"/>
          <w:szCs w:val="28"/>
        </w:rPr>
        <w:t>сельхозтоваропроизводителей</w:t>
      </w:r>
      <w:proofErr w:type="spellEnd"/>
      <w:r w:rsidR="007D0892">
        <w:rPr>
          <w:sz w:val="28"/>
          <w:szCs w:val="28"/>
        </w:rPr>
        <w:t>.</w:t>
      </w:r>
      <w:r w:rsidRPr="001552F7">
        <w:rPr>
          <w:sz w:val="28"/>
          <w:szCs w:val="28"/>
        </w:rPr>
        <w:t xml:space="preserve"> </w:t>
      </w:r>
      <w:r w:rsidR="007D0892" w:rsidRPr="007D0892">
        <w:rPr>
          <w:sz w:val="28"/>
          <w:szCs w:val="28"/>
        </w:rPr>
        <w:t>Доп</w:t>
      </w:r>
      <w:r w:rsidR="007D0892" w:rsidRPr="00ED25E1">
        <w:rPr>
          <w:sz w:val="28"/>
          <w:szCs w:val="28"/>
        </w:rPr>
        <w:t>олнительн</w:t>
      </w:r>
      <w:r w:rsidR="007D0892">
        <w:rPr>
          <w:sz w:val="28"/>
          <w:szCs w:val="28"/>
        </w:rPr>
        <w:t xml:space="preserve">ый </w:t>
      </w:r>
      <w:r w:rsidR="007D0892" w:rsidRPr="00ED25E1">
        <w:rPr>
          <w:sz w:val="28"/>
          <w:szCs w:val="28"/>
        </w:rPr>
        <w:t>эффект от реализации Программы</w:t>
      </w:r>
      <w:r w:rsidR="007D0892">
        <w:rPr>
          <w:sz w:val="28"/>
          <w:szCs w:val="28"/>
        </w:rPr>
        <w:t xml:space="preserve"> составит 66 млн. руб.</w:t>
      </w:r>
      <w:r w:rsidR="007D0892">
        <w:rPr>
          <w:sz w:val="28"/>
          <w:szCs w:val="28"/>
        </w:rPr>
        <w:br/>
        <w:t xml:space="preserve"> в год. </w:t>
      </w:r>
      <w:r w:rsidRPr="001552F7">
        <w:rPr>
          <w:sz w:val="28"/>
          <w:szCs w:val="28"/>
        </w:rPr>
        <w:t xml:space="preserve">Также это позволит повысить уровень занятости сельского населения, путем создания более 700 рабочих мест. Социальный эффект от реализации Программы составит 112 млн. рублей в год. </w:t>
      </w:r>
    </w:p>
    <w:p w:rsidR="000F47D2" w:rsidRPr="001552F7" w:rsidRDefault="000F47D2" w:rsidP="004C0A47">
      <w:pPr>
        <w:autoSpaceDE w:val="0"/>
        <w:autoSpaceDN w:val="0"/>
        <w:adjustRightInd w:val="0"/>
        <w:spacing w:line="360" w:lineRule="auto"/>
        <w:ind w:firstLine="709"/>
        <w:jc w:val="both"/>
        <w:rPr>
          <w:sz w:val="28"/>
          <w:szCs w:val="28"/>
        </w:rPr>
      </w:pPr>
      <w:proofErr w:type="gramStart"/>
      <w:r w:rsidRPr="001552F7">
        <w:rPr>
          <w:sz w:val="28"/>
          <w:szCs w:val="28"/>
        </w:rPr>
        <w:t>В результате создания земельного фонда областного и муниципального уровня путем оформления прав собственности на земельные участки сельскохозяйственного назначения, образованных из земельных долей общий бюджетный эффект составит 64,5 млн. рублей в год, в том числе  за счет арендных платежей и сбора налогов доходы областного бюджета повысятся примерно на 39 млн. руб. в год, а доходы бюджетов сельских администраций на 13,5 млн</w:t>
      </w:r>
      <w:proofErr w:type="gramEnd"/>
      <w:r w:rsidRPr="001552F7">
        <w:rPr>
          <w:sz w:val="28"/>
          <w:szCs w:val="28"/>
        </w:rPr>
        <w:t>. руб. в год. Налоговые отчисления в федеральный бюджет повысятся за счет налога на доходы физических лиц и налога на добавленную стоимость примерно на 12 млн. рублей в год.</w:t>
      </w:r>
    </w:p>
    <w:p w:rsidR="000F47D2" w:rsidRPr="001552F7" w:rsidRDefault="000F47D2" w:rsidP="004C0A47">
      <w:pPr>
        <w:spacing w:line="360" w:lineRule="auto"/>
        <w:ind w:firstLine="709"/>
        <w:rPr>
          <w:sz w:val="28"/>
          <w:szCs w:val="28"/>
        </w:rPr>
      </w:pPr>
      <w:r w:rsidRPr="001552F7">
        <w:rPr>
          <w:sz w:val="28"/>
          <w:szCs w:val="28"/>
        </w:rPr>
        <w:lastRenderedPageBreak/>
        <w:t>Общий экономический эффект от реализа</w:t>
      </w:r>
      <w:r w:rsidR="007D0892">
        <w:rPr>
          <w:sz w:val="28"/>
          <w:szCs w:val="28"/>
        </w:rPr>
        <w:t>ции Программы составит порядка 242</w:t>
      </w:r>
      <w:r w:rsidRPr="001552F7">
        <w:rPr>
          <w:sz w:val="28"/>
          <w:szCs w:val="28"/>
        </w:rPr>
        <w:t xml:space="preserve"> млн. рублей в год. </w:t>
      </w:r>
    </w:p>
    <w:p w:rsidR="000F47D2" w:rsidRPr="001552F7" w:rsidRDefault="000F47D2" w:rsidP="004C0A47">
      <w:pPr>
        <w:spacing w:line="360" w:lineRule="auto"/>
        <w:ind w:firstLine="709"/>
        <w:rPr>
          <w:sz w:val="28"/>
          <w:szCs w:val="28"/>
        </w:rPr>
      </w:pPr>
      <w:r w:rsidRPr="001552F7">
        <w:rPr>
          <w:sz w:val="28"/>
          <w:szCs w:val="28"/>
        </w:rPr>
        <w:t>После реализации Программы площадь земель сельскохозяйственного назначения, находящихся в собственности Воронежской области, увеличится примерно на 70 тыс. га, что позволит получать дополнительный доход в областной бюджет.</w:t>
      </w:r>
    </w:p>
    <w:p w:rsidR="000F47D2" w:rsidRPr="001552F7" w:rsidRDefault="000F47D2" w:rsidP="004C0A47">
      <w:pPr>
        <w:spacing w:line="360" w:lineRule="auto"/>
        <w:ind w:firstLine="709"/>
        <w:rPr>
          <w:sz w:val="28"/>
          <w:szCs w:val="28"/>
        </w:rPr>
      </w:pPr>
      <w:r w:rsidRPr="001552F7">
        <w:rPr>
          <w:sz w:val="28"/>
          <w:szCs w:val="28"/>
        </w:rPr>
        <w:t xml:space="preserve">При общем объеме финансирования Программы - 180 млн. рублей, срок окупаемости составит 5 лет. </w:t>
      </w:r>
    </w:p>
    <w:p w:rsidR="000F47D2" w:rsidRPr="001552F7" w:rsidRDefault="000F47D2" w:rsidP="004C0A47">
      <w:pPr>
        <w:pStyle w:val="ConsPlusNormal"/>
        <w:widowControl/>
        <w:spacing w:line="360" w:lineRule="auto"/>
        <w:ind w:firstLine="709"/>
        <w:jc w:val="both"/>
        <w:rPr>
          <w:rFonts w:ascii="Times New Roman" w:hAnsi="Times New Roman" w:cs="Times New Roman"/>
          <w:sz w:val="28"/>
          <w:szCs w:val="28"/>
        </w:rPr>
      </w:pPr>
      <w:r w:rsidRPr="001552F7">
        <w:rPr>
          <w:rFonts w:ascii="Times New Roman" w:hAnsi="Times New Roman" w:cs="Times New Roman"/>
          <w:sz w:val="28"/>
          <w:szCs w:val="28"/>
        </w:rPr>
        <w:t>Эффективность реализации Программы будет заключаться в активизации сделок на рынке земли, создании благоприятного делового климата и росте объемов инвестиций в реальный сектор экономики, принятии эффективных решений по территориальному планированию и распоряжению земельными участками.</w:t>
      </w:r>
    </w:p>
    <w:p w:rsidR="000F47D2" w:rsidRPr="001552F7" w:rsidRDefault="000F47D2" w:rsidP="000E614A">
      <w:pPr>
        <w:ind w:firstLine="709"/>
        <w:jc w:val="both"/>
        <w:rPr>
          <w:sz w:val="28"/>
          <w:szCs w:val="28"/>
        </w:rPr>
      </w:pPr>
    </w:p>
    <w:p w:rsidR="002D2750" w:rsidRPr="001552F7" w:rsidRDefault="002D2750" w:rsidP="007D394D">
      <w:pPr>
        <w:pStyle w:val="ConsPlusNormal"/>
        <w:widowControl/>
        <w:numPr>
          <w:ilvl w:val="0"/>
          <w:numId w:val="33"/>
        </w:numPr>
        <w:ind w:left="0" w:firstLine="0"/>
        <w:jc w:val="center"/>
        <w:rPr>
          <w:rFonts w:ascii="Times New Roman" w:hAnsi="Times New Roman" w:cs="Times New Roman"/>
          <w:b/>
          <w:sz w:val="28"/>
          <w:szCs w:val="28"/>
        </w:rPr>
      </w:pPr>
      <w:r w:rsidRPr="001552F7">
        <w:rPr>
          <w:rFonts w:ascii="Times New Roman" w:hAnsi="Times New Roman" w:cs="Times New Roman"/>
          <w:b/>
          <w:sz w:val="28"/>
          <w:szCs w:val="28"/>
        </w:rPr>
        <w:t>Методика оценки эффективности Программы</w:t>
      </w:r>
    </w:p>
    <w:p w:rsidR="002D2750" w:rsidRPr="001552F7" w:rsidRDefault="002D2750" w:rsidP="000E614A">
      <w:pPr>
        <w:pStyle w:val="ConsPlusNormal"/>
        <w:widowControl/>
        <w:ind w:firstLine="709"/>
        <w:jc w:val="both"/>
        <w:rPr>
          <w:rFonts w:ascii="Times New Roman" w:hAnsi="Times New Roman" w:cs="Times New Roman"/>
          <w:b/>
          <w:sz w:val="28"/>
          <w:szCs w:val="28"/>
        </w:rPr>
      </w:pPr>
    </w:p>
    <w:p w:rsidR="002D2750" w:rsidRPr="001552F7" w:rsidRDefault="002D2750" w:rsidP="004C0A47">
      <w:pPr>
        <w:pStyle w:val="ConsPlusNormal"/>
        <w:widowControl/>
        <w:spacing w:line="360" w:lineRule="auto"/>
        <w:ind w:firstLine="709"/>
        <w:jc w:val="both"/>
        <w:rPr>
          <w:rFonts w:ascii="Times New Roman" w:hAnsi="Times New Roman" w:cs="Times New Roman"/>
          <w:sz w:val="28"/>
          <w:szCs w:val="28"/>
        </w:rPr>
      </w:pPr>
      <w:r w:rsidRPr="001552F7">
        <w:rPr>
          <w:rFonts w:ascii="Times New Roman" w:hAnsi="Times New Roman" w:cs="Times New Roman"/>
          <w:sz w:val="28"/>
          <w:szCs w:val="28"/>
        </w:rPr>
        <w:t>Методика оценки эффективности Программы  разработана на основании следующих нормативно-правовых и методических документов:</w:t>
      </w:r>
    </w:p>
    <w:p w:rsidR="002D2750" w:rsidRPr="001552F7" w:rsidRDefault="002D2750" w:rsidP="004C0A47">
      <w:pPr>
        <w:pStyle w:val="ConsPlusNormal"/>
        <w:widowControl/>
        <w:numPr>
          <w:ilvl w:val="0"/>
          <w:numId w:val="16"/>
        </w:numPr>
        <w:spacing w:line="360" w:lineRule="auto"/>
        <w:ind w:left="0" w:firstLine="709"/>
        <w:jc w:val="both"/>
        <w:rPr>
          <w:rFonts w:ascii="Times New Roman" w:hAnsi="Times New Roman" w:cs="Times New Roman"/>
          <w:sz w:val="28"/>
          <w:szCs w:val="28"/>
        </w:rPr>
      </w:pPr>
      <w:r w:rsidRPr="001552F7">
        <w:rPr>
          <w:rFonts w:ascii="Times New Roman" w:hAnsi="Times New Roman" w:cs="Times New Roman"/>
          <w:sz w:val="28"/>
          <w:szCs w:val="28"/>
        </w:rPr>
        <w:t>Бюджетн</w:t>
      </w:r>
      <w:r w:rsidR="00542FDF">
        <w:rPr>
          <w:rFonts w:ascii="Times New Roman" w:hAnsi="Times New Roman" w:cs="Times New Roman"/>
          <w:sz w:val="28"/>
          <w:szCs w:val="28"/>
        </w:rPr>
        <w:t>ого</w:t>
      </w:r>
      <w:r w:rsidRPr="001552F7">
        <w:rPr>
          <w:rFonts w:ascii="Times New Roman" w:hAnsi="Times New Roman" w:cs="Times New Roman"/>
          <w:sz w:val="28"/>
          <w:szCs w:val="28"/>
        </w:rPr>
        <w:t xml:space="preserve"> кодекс</w:t>
      </w:r>
      <w:r w:rsidR="00542FDF">
        <w:rPr>
          <w:rFonts w:ascii="Times New Roman" w:hAnsi="Times New Roman" w:cs="Times New Roman"/>
          <w:sz w:val="28"/>
          <w:szCs w:val="28"/>
        </w:rPr>
        <w:t>а</w:t>
      </w:r>
      <w:r w:rsidRPr="001552F7">
        <w:rPr>
          <w:rFonts w:ascii="Times New Roman" w:hAnsi="Times New Roman" w:cs="Times New Roman"/>
          <w:sz w:val="28"/>
          <w:szCs w:val="28"/>
        </w:rPr>
        <w:t xml:space="preserve"> Российской Федерации;</w:t>
      </w:r>
    </w:p>
    <w:p w:rsidR="002D2750" w:rsidRPr="001552F7" w:rsidRDefault="002D2750" w:rsidP="004C0A47">
      <w:pPr>
        <w:pStyle w:val="ConsPlusNormal"/>
        <w:widowControl/>
        <w:numPr>
          <w:ilvl w:val="0"/>
          <w:numId w:val="16"/>
        </w:numPr>
        <w:spacing w:line="360" w:lineRule="auto"/>
        <w:ind w:left="0" w:firstLine="709"/>
        <w:jc w:val="both"/>
        <w:rPr>
          <w:rFonts w:ascii="Times New Roman" w:hAnsi="Times New Roman" w:cs="Times New Roman"/>
          <w:sz w:val="28"/>
          <w:szCs w:val="28"/>
        </w:rPr>
      </w:pPr>
      <w:r w:rsidRPr="001552F7">
        <w:rPr>
          <w:rFonts w:ascii="Times New Roman" w:hAnsi="Times New Roman" w:cs="Times New Roman"/>
          <w:sz w:val="28"/>
          <w:szCs w:val="28"/>
        </w:rPr>
        <w:t>Налогов</w:t>
      </w:r>
      <w:r w:rsidR="00542FDF">
        <w:rPr>
          <w:rFonts w:ascii="Times New Roman" w:hAnsi="Times New Roman" w:cs="Times New Roman"/>
          <w:sz w:val="28"/>
          <w:szCs w:val="28"/>
        </w:rPr>
        <w:t>ого</w:t>
      </w:r>
      <w:r w:rsidRPr="001552F7">
        <w:rPr>
          <w:rFonts w:ascii="Times New Roman" w:hAnsi="Times New Roman" w:cs="Times New Roman"/>
          <w:sz w:val="28"/>
          <w:szCs w:val="28"/>
        </w:rPr>
        <w:t xml:space="preserve"> кодекс</w:t>
      </w:r>
      <w:r w:rsidR="00542FDF">
        <w:rPr>
          <w:rFonts w:ascii="Times New Roman" w:hAnsi="Times New Roman" w:cs="Times New Roman"/>
          <w:sz w:val="28"/>
          <w:szCs w:val="28"/>
        </w:rPr>
        <w:t>а</w:t>
      </w:r>
      <w:r w:rsidRPr="001552F7">
        <w:rPr>
          <w:rFonts w:ascii="Times New Roman" w:hAnsi="Times New Roman" w:cs="Times New Roman"/>
          <w:sz w:val="28"/>
          <w:szCs w:val="28"/>
        </w:rPr>
        <w:t xml:space="preserve"> Российской Федерации;</w:t>
      </w:r>
    </w:p>
    <w:p w:rsidR="002D2750" w:rsidRPr="001552F7" w:rsidRDefault="002D2750" w:rsidP="004C0A47">
      <w:pPr>
        <w:pStyle w:val="ConsPlusNormal"/>
        <w:widowControl/>
        <w:numPr>
          <w:ilvl w:val="0"/>
          <w:numId w:val="16"/>
        </w:numPr>
        <w:spacing w:line="360" w:lineRule="auto"/>
        <w:ind w:left="0" w:firstLine="709"/>
        <w:jc w:val="both"/>
        <w:rPr>
          <w:rFonts w:ascii="Times New Roman" w:hAnsi="Times New Roman" w:cs="Times New Roman"/>
          <w:sz w:val="28"/>
          <w:szCs w:val="28"/>
        </w:rPr>
      </w:pPr>
      <w:r w:rsidRPr="001552F7">
        <w:rPr>
          <w:rFonts w:ascii="Times New Roman" w:hAnsi="Times New Roman" w:cs="Times New Roman"/>
          <w:sz w:val="28"/>
          <w:szCs w:val="28"/>
        </w:rPr>
        <w:t>Земельн</w:t>
      </w:r>
      <w:r w:rsidR="00542FDF">
        <w:rPr>
          <w:rFonts w:ascii="Times New Roman" w:hAnsi="Times New Roman" w:cs="Times New Roman"/>
          <w:sz w:val="28"/>
          <w:szCs w:val="28"/>
        </w:rPr>
        <w:t>ого</w:t>
      </w:r>
      <w:r w:rsidRPr="001552F7">
        <w:rPr>
          <w:rFonts w:ascii="Times New Roman" w:hAnsi="Times New Roman" w:cs="Times New Roman"/>
          <w:sz w:val="28"/>
          <w:szCs w:val="28"/>
        </w:rPr>
        <w:t xml:space="preserve"> кодекс</w:t>
      </w:r>
      <w:r w:rsidR="00542FDF">
        <w:rPr>
          <w:rFonts w:ascii="Times New Roman" w:hAnsi="Times New Roman" w:cs="Times New Roman"/>
          <w:sz w:val="28"/>
          <w:szCs w:val="28"/>
        </w:rPr>
        <w:t>а</w:t>
      </w:r>
      <w:r w:rsidRPr="001552F7">
        <w:rPr>
          <w:rFonts w:ascii="Times New Roman" w:hAnsi="Times New Roman" w:cs="Times New Roman"/>
          <w:sz w:val="28"/>
          <w:szCs w:val="28"/>
        </w:rPr>
        <w:t xml:space="preserve"> Российской Федерации;</w:t>
      </w:r>
    </w:p>
    <w:p w:rsidR="002D2750" w:rsidRPr="001552F7" w:rsidRDefault="002D2750" w:rsidP="004C0A47">
      <w:pPr>
        <w:pStyle w:val="ConsPlusNormal"/>
        <w:widowControl/>
        <w:numPr>
          <w:ilvl w:val="0"/>
          <w:numId w:val="16"/>
        </w:numPr>
        <w:spacing w:line="360" w:lineRule="auto"/>
        <w:ind w:left="0" w:firstLine="709"/>
        <w:jc w:val="both"/>
        <w:rPr>
          <w:rFonts w:ascii="Times New Roman" w:hAnsi="Times New Roman" w:cs="Times New Roman"/>
          <w:sz w:val="28"/>
          <w:szCs w:val="28"/>
        </w:rPr>
      </w:pPr>
      <w:r w:rsidRPr="001552F7">
        <w:rPr>
          <w:rFonts w:ascii="Times New Roman" w:hAnsi="Times New Roman" w:cs="Times New Roman"/>
          <w:sz w:val="28"/>
          <w:szCs w:val="28"/>
        </w:rPr>
        <w:t>Федеральн</w:t>
      </w:r>
      <w:r w:rsidR="00542FDF">
        <w:rPr>
          <w:rFonts w:ascii="Times New Roman" w:hAnsi="Times New Roman" w:cs="Times New Roman"/>
          <w:sz w:val="28"/>
          <w:szCs w:val="28"/>
        </w:rPr>
        <w:t>ого</w:t>
      </w:r>
      <w:r w:rsidRPr="001552F7">
        <w:rPr>
          <w:rFonts w:ascii="Times New Roman" w:hAnsi="Times New Roman" w:cs="Times New Roman"/>
          <w:sz w:val="28"/>
          <w:szCs w:val="28"/>
        </w:rPr>
        <w:t xml:space="preserve"> закон</w:t>
      </w:r>
      <w:r w:rsidR="00542FDF">
        <w:rPr>
          <w:rFonts w:ascii="Times New Roman" w:hAnsi="Times New Roman" w:cs="Times New Roman"/>
          <w:sz w:val="28"/>
          <w:szCs w:val="28"/>
        </w:rPr>
        <w:t>а</w:t>
      </w:r>
      <w:r w:rsidRPr="001552F7">
        <w:rPr>
          <w:rFonts w:ascii="Times New Roman" w:hAnsi="Times New Roman" w:cs="Times New Roman"/>
          <w:sz w:val="28"/>
          <w:szCs w:val="28"/>
        </w:rPr>
        <w:t xml:space="preserve"> от 24.07.2002 № 101-ФЗ «Об обороте земель сельскохозяйственного назначения».</w:t>
      </w:r>
    </w:p>
    <w:p w:rsidR="002D2750" w:rsidRPr="001552F7" w:rsidRDefault="00542FDF" w:rsidP="004C0A47">
      <w:pPr>
        <w:pStyle w:val="ConsPlusNormal"/>
        <w:widowControl/>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D2750" w:rsidRPr="001552F7">
        <w:rPr>
          <w:rFonts w:ascii="Times New Roman" w:hAnsi="Times New Roman" w:cs="Times New Roman"/>
          <w:sz w:val="28"/>
          <w:szCs w:val="28"/>
        </w:rPr>
        <w:t>остановлени</w:t>
      </w:r>
      <w:r>
        <w:rPr>
          <w:rFonts w:ascii="Times New Roman" w:hAnsi="Times New Roman" w:cs="Times New Roman"/>
          <w:sz w:val="28"/>
          <w:szCs w:val="28"/>
        </w:rPr>
        <w:t>я</w:t>
      </w:r>
      <w:r w:rsidR="002D2750" w:rsidRPr="001552F7">
        <w:rPr>
          <w:rFonts w:ascii="Times New Roman" w:hAnsi="Times New Roman" w:cs="Times New Roman"/>
          <w:sz w:val="28"/>
          <w:szCs w:val="28"/>
        </w:rPr>
        <w:t xml:space="preserve"> Правительства Российской Федерации от 22.05.2004 № 249 "О мерах по повышению результативности бюджетных расходов";</w:t>
      </w:r>
    </w:p>
    <w:p w:rsidR="002D2750" w:rsidRPr="001552F7" w:rsidRDefault="00542FDF" w:rsidP="004C0A47">
      <w:pPr>
        <w:pStyle w:val="ConsPlusNormal"/>
        <w:widowControl/>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2D2750" w:rsidRPr="001552F7">
        <w:rPr>
          <w:rFonts w:ascii="Times New Roman" w:hAnsi="Times New Roman" w:cs="Times New Roman"/>
          <w:sz w:val="28"/>
          <w:szCs w:val="28"/>
        </w:rPr>
        <w:t>етодически</w:t>
      </w:r>
      <w:r>
        <w:rPr>
          <w:rFonts w:ascii="Times New Roman" w:hAnsi="Times New Roman" w:cs="Times New Roman"/>
          <w:sz w:val="28"/>
          <w:szCs w:val="28"/>
        </w:rPr>
        <w:t>х</w:t>
      </w:r>
      <w:r w:rsidR="002D2750" w:rsidRPr="001552F7">
        <w:rPr>
          <w:rFonts w:ascii="Times New Roman" w:hAnsi="Times New Roman" w:cs="Times New Roman"/>
          <w:sz w:val="28"/>
          <w:szCs w:val="28"/>
        </w:rPr>
        <w:t xml:space="preserve"> рекомендации по оценке эффективности инвестиционных проектов (вторая редакция, исправленная и дополненная), утвержденные Министерством экономики РФ, Министерством финансов РФ, Государственным комитетом РФ по строительной, архитектурной и жилищной политике от 21.06.1999 № ВК 477;</w:t>
      </w:r>
    </w:p>
    <w:p w:rsidR="002D2750" w:rsidRPr="001552F7" w:rsidRDefault="00542FDF" w:rsidP="004C0A47">
      <w:pPr>
        <w:pStyle w:val="ConsPlusNormal"/>
        <w:widowControl/>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2D2750" w:rsidRPr="001552F7">
        <w:rPr>
          <w:rFonts w:ascii="Times New Roman" w:hAnsi="Times New Roman" w:cs="Times New Roman"/>
          <w:sz w:val="28"/>
          <w:szCs w:val="28"/>
        </w:rPr>
        <w:t>остановлени</w:t>
      </w:r>
      <w:r>
        <w:rPr>
          <w:rFonts w:ascii="Times New Roman" w:hAnsi="Times New Roman" w:cs="Times New Roman"/>
          <w:sz w:val="28"/>
          <w:szCs w:val="28"/>
        </w:rPr>
        <w:t>я</w:t>
      </w:r>
      <w:r w:rsidR="002D2750" w:rsidRPr="001552F7">
        <w:rPr>
          <w:rFonts w:ascii="Times New Roman" w:hAnsi="Times New Roman" w:cs="Times New Roman"/>
          <w:sz w:val="28"/>
          <w:szCs w:val="28"/>
        </w:rPr>
        <w:t xml:space="preserve"> администрации Воронежской области от 25.04.2008 №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w:t>
      </w:r>
    </w:p>
    <w:p w:rsidR="002D2750" w:rsidRPr="001552F7" w:rsidRDefault="002D2750" w:rsidP="000E614A">
      <w:pPr>
        <w:autoSpaceDE w:val="0"/>
        <w:autoSpaceDN w:val="0"/>
        <w:adjustRightInd w:val="0"/>
        <w:ind w:firstLine="709"/>
        <w:jc w:val="both"/>
        <w:outlineLvl w:val="0"/>
      </w:pPr>
    </w:p>
    <w:p w:rsidR="002D2750" w:rsidRPr="001552F7" w:rsidRDefault="002D2750" w:rsidP="000E614A">
      <w:pPr>
        <w:autoSpaceDE w:val="0"/>
        <w:autoSpaceDN w:val="0"/>
        <w:adjustRightInd w:val="0"/>
        <w:ind w:firstLine="709"/>
        <w:jc w:val="both"/>
        <w:outlineLvl w:val="0"/>
      </w:pPr>
    </w:p>
    <w:p w:rsidR="002D2750" w:rsidRPr="00951C2D" w:rsidRDefault="002D2750" w:rsidP="007D394D">
      <w:pPr>
        <w:pStyle w:val="aa"/>
        <w:numPr>
          <w:ilvl w:val="1"/>
          <w:numId w:val="33"/>
        </w:numPr>
        <w:jc w:val="both"/>
        <w:rPr>
          <w:b/>
          <w:sz w:val="28"/>
          <w:szCs w:val="28"/>
        </w:rPr>
      </w:pPr>
      <w:r w:rsidRPr="00951C2D">
        <w:rPr>
          <w:b/>
          <w:sz w:val="28"/>
          <w:szCs w:val="28"/>
        </w:rPr>
        <w:t>Расчет экономического эффекта от реализации Программы (</w:t>
      </w:r>
      <w:proofErr w:type="spellStart"/>
      <w:r w:rsidRPr="00951C2D">
        <w:rPr>
          <w:b/>
          <w:i/>
          <w:sz w:val="28"/>
          <w:szCs w:val="28"/>
        </w:rPr>
        <w:t>Э</w:t>
      </w:r>
      <w:r w:rsidRPr="00951C2D">
        <w:rPr>
          <w:b/>
          <w:i/>
          <w:sz w:val="22"/>
          <w:szCs w:val="22"/>
        </w:rPr>
        <w:t>пр</w:t>
      </w:r>
      <w:proofErr w:type="spellEnd"/>
      <w:r w:rsidRPr="00951C2D">
        <w:rPr>
          <w:b/>
          <w:i/>
          <w:sz w:val="28"/>
          <w:szCs w:val="28"/>
        </w:rPr>
        <w:t>.</w:t>
      </w:r>
      <w:r w:rsidRPr="00951C2D">
        <w:rPr>
          <w:b/>
          <w:sz w:val="28"/>
          <w:szCs w:val="28"/>
        </w:rPr>
        <w:t>)</w:t>
      </w:r>
      <w:r w:rsidR="004C0A47" w:rsidRPr="00951C2D">
        <w:rPr>
          <w:b/>
          <w:sz w:val="28"/>
          <w:szCs w:val="28"/>
        </w:rPr>
        <w:t>:</w:t>
      </w:r>
    </w:p>
    <w:p w:rsidR="002D2750" w:rsidRPr="001552F7" w:rsidRDefault="002D2750" w:rsidP="004C0A47"/>
    <w:p w:rsidR="002D2750" w:rsidRPr="001552F7" w:rsidRDefault="002D2750" w:rsidP="00C86A9E">
      <w:pPr>
        <w:spacing w:line="360" w:lineRule="auto"/>
        <w:ind w:left="709"/>
        <w:jc w:val="both"/>
        <w:rPr>
          <w:sz w:val="28"/>
          <w:szCs w:val="28"/>
        </w:rPr>
      </w:pPr>
      <w:proofErr w:type="spellStart"/>
      <w:r w:rsidRPr="001552F7">
        <w:rPr>
          <w:b/>
          <w:i/>
          <w:sz w:val="28"/>
          <w:szCs w:val="28"/>
        </w:rPr>
        <w:t>Э</w:t>
      </w:r>
      <w:r w:rsidRPr="001552F7">
        <w:rPr>
          <w:b/>
          <w:i/>
          <w:sz w:val="22"/>
          <w:szCs w:val="22"/>
        </w:rPr>
        <w:t>пр</w:t>
      </w:r>
      <w:r w:rsidRPr="001552F7">
        <w:rPr>
          <w:b/>
          <w:i/>
          <w:sz w:val="28"/>
          <w:szCs w:val="28"/>
        </w:rPr>
        <w:t>.</w:t>
      </w:r>
      <w:r w:rsidRPr="001552F7">
        <w:rPr>
          <w:sz w:val="28"/>
          <w:szCs w:val="28"/>
        </w:rPr>
        <w:t>=</w:t>
      </w:r>
      <w:proofErr w:type="spellEnd"/>
      <w:r w:rsidRPr="001552F7">
        <w:rPr>
          <w:sz w:val="28"/>
          <w:szCs w:val="28"/>
        </w:rPr>
        <w:t xml:space="preserve"> </w:t>
      </w:r>
      <w:proofErr w:type="spellStart"/>
      <w:r w:rsidRPr="001552F7">
        <w:rPr>
          <w:b/>
          <w:i/>
          <w:sz w:val="28"/>
          <w:szCs w:val="28"/>
        </w:rPr>
        <w:t>Э</w:t>
      </w:r>
      <w:r w:rsidRPr="001552F7">
        <w:rPr>
          <w:b/>
          <w:i/>
          <w:sz w:val="22"/>
          <w:szCs w:val="22"/>
        </w:rPr>
        <w:t>соц.</w:t>
      </w:r>
      <w:r w:rsidRPr="001552F7">
        <w:rPr>
          <w:b/>
          <w:i/>
          <w:sz w:val="28"/>
          <w:szCs w:val="28"/>
        </w:rPr>
        <w:t>+</w:t>
      </w:r>
      <w:proofErr w:type="spellEnd"/>
      <w:r w:rsidRPr="001552F7">
        <w:rPr>
          <w:sz w:val="28"/>
          <w:szCs w:val="28"/>
        </w:rPr>
        <w:t xml:space="preserve"> </w:t>
      </w:r>
      <w:proofErr w:type="spellStart"/>
      <w:r w:rsidR="00D21A02" w:rsidRPr="001552F7">
        <w:rPr>
          <w:b/>
          <w:i/>
          <w:sz w:val="28"/>
          <w:szCs w:val="28"/>
        </w:rPr>
        <w:t>Э</w:t>
      </w:r>
      <w:r w:rsidR="00D21A02" w:rsidRPr="001552F7">
        <w:rPr>
          <w:b/>
          <w:i/>
          <w:sz w:val="22"/>
          <w:szCs w:val="22"/>
        </w:rPr>
        <w:t>бдж</w:t>
      </w:r>
      <w:r w:rsidR="00951C2D">
        <w:rPr>
          <w:b/>
          <w:i/>
          <w:sz w:val="22"/>
          <w:szCs w:val="22"/>
        </w:rPr>
        <w:t>+</w:t>
      </w:r>
      <w:r w:rsidR="00951C2D" w:rsidRPr="001552F7">
        <w:rPr>
          <w:b/>
          <w:i/>
          <w:sz w:val="28"/>
          <w:szCs w:val="28"/>
        </w:rPr>
        <w:t>Э</w:t>
      </w:r>
      <w:r w:rsidR="00951C2D">
        <w:rPr>
          <w:b/>
          <w:i/>
          <w:sz w:val="22"/>
          <w:szCs w:val="22"/>
        </w:rPr>
        <w:t>доп</w:t>
      </w:r>
      <w:proofErr w:type="spellEnd"/>
      <w:r w:rsidR="00D21A02" w:rsidRPr="001552F7">
        <w:rPr>
          <w:b/>
          <w:i/>
          <w:sz w:val="22"/>
          <w:szCs w:val="22"/>
        </w:rPr>
        <w:t>.</w:t>
      </w:r>
    </w:p>
    <w:p w:rsidR="002D2750" w:rsidRPr="001552F7" w:rsidRDefault="002D2750" w:rsidP="00C86A9E">
      <w:pPr>
        <w:spacing w:line="360" w:lineRule="auto"/>
        <w:ind w:left="709"/>
        <w:jc w:val="both"/>
        <w:rPr>
          <w:sz w:val="28"/>
          <w:szCs w:val="28"/>
        </w:rPr>
      </w:pPr>
      <w:r w:rsidRPr="001552F7">
        <w:rPr>
          <w:sz w:val="28"/>
          <w:szCs w:val="28"/>
        </w:rPr>
        <w:t>где:</w:t>
      </w:r>
    </w:p>
    <w:p w:rsidR="002D2750" w:rsidRPr="001552F7" w:rsidRDefault="00D21A02" w:rsidP="00C86A9E">
      <w:pPr>
        <w:spacing w:line="360" w:lineRule="auto"/>
        <w:ind w:left="709"/>
        <w:jc w:val="both"/>
        <w:rPr>
          <w:sz w:val="28"/>
          <w:szCs w:val="28"/>
        </w:rPr>
      </w:pPr>
      <w:proofErr w:type="spellStart"/>
      <w:r w:rsidRPr="001552F7">
        <w:rPr>
          <w:b/>
          <w:i/>
          <w:sz w:val="28"/>
          <w:szCs w:val="28"/>
        </w:rPr>
        <w:t>Э</w:t>
      </w:r>
      <w:r w:rsidRPr="001552F7">
        <w:rPr>
          <w:b/>
          <w:i/>
          <w:sz w:val="22"/>
          <w:szCs w:val="22"/>
        </w:rPr>
        <w:t>соц</w:t>
      </w:r>
      <w:proofErr w:type="spellEnd"/>
      <w:r w:rsidRPr="001552F7">
        <w:rPr>
          <w:b/>
          <w:i/>
          <w:sz w:val="22"/>
          <w:szCs w:val="22"/>
        </w:rPr>
        <w:t>.</w:t>
      </w:r>
      <w:r w:rsidR="002D2750" w:rsidRPr="001552F7">
        <w:rPr>
          <w:b/>
          <w:i/>
          <w:sz w:val="28"/>
          <w:szCs w:val="28"/>
        </w:rPr>
        <w:t xml:space="preserve"> –</w:t>
      </w:r>
      <w:r w:rsidR="00951C2D">
        <w:rPr>
          <w:b/>
          <w:i/>
          <w:sz w:val="28"/>
          <w:szCs w:val="28"/>
        </w:rPr>
        <w:t xml:space="preserve"> </w:t>
      </w:r>
      <w:r w:rsidR="002D2750" w:rsidRPr="001552F7">
        <w:rPr>
          <w:sz w:val="28"/>
          <w:szCs w:val="28"/>
        </w:rPr>
        <w:t>социальный эффект</w:t>
      </w:r>
      <w:r w:rsidR="00951C2D">
        <w:rPr>
          <w:sz w:val="28"/>
          <w:szCs w:val="28"/>
        </w:rPr>
        <w:t>, млн. руб.</w:t>
      </w:r>
      <w:r w:rsidR="002D2750" w:rsidRPr="001552F7">
        <w:rPr>
          <w:sz w:val="28"/>
          <w:szCs w:val="28"/>
        </w:rPr>
        <w:t>;</w:t>
      </w:r>
    </w:p>
    <w:p w:rsidR="002D2750" w:rsidRDefault="00D21A02" w:rsidP="00951C2D">
      <w:pPr>
        <w:spacing w:line="360" w:lineRule="auto"/>
        <w:ind w:left="709"/>
        <w:jc w:val="both"/>
        <w:rPr>
          <w:sz w:val="28"/>
          <w:szCs w:val="28"/>
        </w:rPr>
      </w:pPr>
      <w:proofErr w:type="spellStart"/>
      <w:r w:rsidRPr="001552F7">
        <w:rPr>
          <w:b/>
          <w:i/>
          <w:sz w:val="28"/>
          <w:szCs w:val="28"/>
        </w:rPr>
        <w:t>Э</w:t>
      </w:r>
      <w:r w:rsidRPr="001552F7">
        <w:rPr>
          <w:b/>
          <w:i/>
          <w:sz w:val="22"/>
          <w:szCs w:val="22"/>
        </w:rPr>
        <w:t>бдж</w:t>
      </w:r>
      <w:proofErr w:type="spellEnd"/>
      <w:r w:rsidRPr="001552F7">
        <w:rPr>
          <w:b/>
          <w:i/>
          <w:sz w:val="22"/>
          <w:szCs w:val="22"/>
        </w:rPr>
        <w:t>.</w:t>
      </w:r>
      <w:r w:rsidR="002D2750" w:rsidRPr="001552F7">
        <w:rPr>
          <w:color w:val="17365D"/>
          <w:sz w:val="28"/>
          <w:szCs w:val="28"/>
        </w:rPr>
        <w:t xml:space="preserve"> –</w:t>
      </w:r>
      <w:r w:rsidR="00951C2D">
        <w:rPr>
          <w:color w:val="17365D"/>
          <w:sz w:val="28"/>
          <w:szCs w:val="28"/>
        </w:rPr>
        <w:t xml:space="preserve"> </w:t>
      </w:r>
      <w:r w:rsidR="00951C2D">
        <w:rPr>
          <w:sz w:val="28"/>
          <w:szCs w:val="28"/>
        </w:rPr>
        <w:t>бюджетный эффект,</w:t>
      </w:r>
      <w:r w:rsidR="00951C2D" w:rsidRPr="00951C2D">
        <w:rPr>
          <w:sz w:val="28"/>
          <w:szCs w:val="28"/>
        </w:rPr>
        <w:t xml:space="preserve"> </w:t>
      </w:r>
      <w:r w:rsidR="00951C2D">
        <w:rPr>
          <w:sz w:val="28"/>
          <w:szCs w:val="28"/>
        </w:rPr>
        <w:t>млн. руб.</w:t>
      </w:r>
      <w:r w:rsidR="00951C2D" w:rsidRPr="001552F7">
        <w:rPr>
          <w:sz w:val="28"/>
          <w:szCs w:val="28"/>
        </w:rPr>
        <w:t>;</w:t>
      </w:r>
    </w:p>
    <w:p w:rsidR="00951C2D" w:rsidRPr="00951C2D" w:rsidRDefault="00951C2D" w:rsidP="00C86A9E">
      <w:pPr>
        <w:spacing w:line="360" w:lineRule="auto"/>
        <w:ind w:left="709"/>
        <w:jc w:val="both"/>
        <w:rPr>
          <w:sz w:val="28"/>
          <w:szCs w:val="28"/>
        </w:rPr>
      </w:pPr>
      <w:proofErr w:type="spellStart"/>
      <w:r w:rsidRPr="001552F7">
        <w:rPr>
          <w:b/>
          <w:i/>
          <w:sz w:val="28"/>
          <w:szCs w:val="28"/>
        </w:rPr>
        <w:t>Э</w:t>
      </w:r>
      <w:r w:rsidRPr="00951C2D">
        <w:rPr>
          <w:b/>
          <w:i/>
          <w:sz w:val="22"/>
          <w:szCs w:val="28"/>
        </w:rPr>
        <w:t>доп</w:t>
      </w:r>
      <w:proofErr w:type="spellEnd"/>
      <w:r w:rsidRPr="00951C2D">
        <w:rPr>
          <w:b/>
          <w:i/>
          <w:sz w:val="28"/>
          <w:szCs w:val="28"/>
        </w:rPr>
        <w:t>.</w:t>
      </w:r>
      <w:r w:rsidRPr="00951C2D">
        <w:rPr>
          <w:b/>
          <w:sz w:val="22"/>
          <w:szCs w:val="22"/>
        </w:rPr>
        <w:t xml:space="preserve"> – </w:t>
      </w:r>
      <w:r w:rsidRPr="00951C2D">
        <w:rPr>
          <w:sz w:val="28"/>
          <w:szCs w:val="28"/>
        </w:rPr>
        <w:t xml:space="preserve">дополнительный </w:t>
      </w:r>
      <w:r>
        <w:rPr>
          <w:sz w:val="28"/>
          <w:szCs w:val="28"/>
        </w:rPr>
        <w:t>эффект,</w:t>
      </w:r>
      <w:r w:rsidRPr="00951C2D">
        <w:rPr>
          <w:sz w:val="28"/>
          <w:szCs w:val="28"/>
        </w:rPr>
        <w:t xml:space="preserve"> </w:t>
      </w:r>
      <w:r>
        <w:rPr>
          <w:sz w:val="28"/>
          <w:szCs w:val="28"/>
        </w:rPr>
        <w:t>млн. руб.</w:t>
      </w:r>
    </w:p>
    <w:p w:rsidR="002D2750" w:rsidRPr="001552F7" w:rsidRDefault="002D2750" w:rsidP="000E614A">
      <w:pPr>
        <w:ind w:firstLine="709"/>
        <w:rPr>
          <w:sz w:val="28"/>
          <w:szCs w:val="28"/>
        </w:rPr>
      </w:pPr>
    </w:p>
    <w:p w:rsidR="002D2750" w:rsidRPr="00951C2D" w:rsidRDefault="002D2750" w:rsidP="007D394D">
      <w:pPr>
        <w:pStyle w:val="aa"/>
        <w:numPr>
          <w:ilvl w:val="1"/>
          <w:numId w:val="33"/>
        </w:numPr>
        <w:jc w:val="both"/>
        <w:rPr>
          <w:b/>
          <w:sz w:val="28"/>
          <w:szCs w:val="28"/>
        </w:rPr>
      </w:pPr>
      <w:r w:rsidRPr="00951C2D">
        <w:rPr>
          <w:b/>
          <w:sz w:val="28"/>
          <w:szCs w:val="28"/>
        </w:rPr>
        <w:t>Расчет социального эффекта от реализации Программы (</w:t>
      </w:r>
      <w:r w:rsidRPr="00951C2D">
        <w:rPr>
          <w:b/>
          <w:i/>
          <w:sz w:val="28"/>
          <w:szCs w:val="28"/>
        </w:rPr>
        <w:t>Э соц.</w:t>
      </w:r>
      <w:r w:rsidR="00CB5ACA" w:rsidRPr="00951C2D">
        <w:rPr>
          <w:b/>
          <w:sz w:val="28"/>
          <w:szCs w:val="28"/>
        </w:rPr>
        <w:fldChar w:fldCharType="begin"/>
      </w:r>
      <w:r w:rsidRPr="00951C2D">
        <w:rPr>
          <w:b/>
          <w:sz w:val="28"/>
          <w:szCs w:val="28"/>
        </w:rPr>
        <w:instrText xml:space="preserve"> QUOTE </w:instrText>
      </w:r>
      <m:oMath>
        <m:sSub>
          <m:sSubPr>
            <m:ctrlPr>
              <w:rPr>
                <w:rFonts w:ascii="Cambria Math" w:hAnsi="Cambria Math"/>
                <w:b/>
                <w:i/>
                <w:sz w:val="28"/>
                <w:szCs w:val="28"/>
              </w:rPr>
            </m:ctrlPr>
          </m:sSubPr>
          <m:e>
            <m:r>
              <m:rPr>
                <m:sty m:val="bi"/>
              </m:rPr>
              <w:rPr>
                <w:rFonts w:ascii="Cambria Math"/>
                <w:sz w:val="28"/>
                <w:szCs w:val="28"/>
              </w:rPr>
              <m:t>Э</m:t>
            </m:r>
          </m:e>
          <m:sub>
            <m:r>
              <m:rPr>
                <m:sty m:val="bi"/>
              </m:rPr>
              <w:rPr>
                <w:rFonts w:ascii="Cambria Math"/>
                <w:sz w:val="28"/>
                <w:szCs w:val="28"/>
              </w:rPr>
              <m:t>соц</m:t>
            </m:r>
            <m:r>
              <m:rPr>
                <m:sty m:val="bi"/>
              </m:rPr>
              <w:rPr>
                <w:rFonts w:ascii="Cambria Math"/>
                <w:sz w:val="28"/>
                <w:szCs w:val="28"/>
              </w:rPr>
              <m:t>.</m:t>
            </m:r>
          </m:sub>
        </m:sSub>
      </m:oMath>
      <w:r w:rsidRPr="00951C2D">
        <w:rPr>
          <w:b/>
          <w:sz w:val="28"/>
          <w:szCs w:val="28"/>
        </w:rPr>
        <w:instrText xml:space="preserve"> </w:instrText>
      </w:r>
      <w:r w:rsidR="00CB5ACA" w:rsidRPr="00951C2D">
        <w:rPr>
          <w:b/>
          <w:sz w:val="28"/>
          <w:szCs w:val="28"/>
        </w:rPr>
        <w:fldChar w:fldCharType="end"/>
      </w:r>
      <w:r w:rsidRPr="00951C2D">
        <w:rPr>
          <w:b/>
          <w:sz w:val="28"/>
          <w:szCs w:val="28"/>
        </w:rPr>
        <w:t>):</w:t>
      </w:r>
    </w:p>
    <w:p w:rsidR="002D2750" w:rsidRPr="001552F7" w:rsidRDefault="002D2750" w:rsidP="004C0A47">
      <w:pPr>
        <w:rPr>
          <w:sz w:val="28"/>
          <w:szCs w:val="28"/>
        </w:rPr>
      </w:pPr>
    </w:p>
    <w:p w:rsidR="002D2750" w:rsidRPr="001552F7" w:rsidRDefault="00D21A02" w:rsidP="00C86A9E">
      <w:pPr>
        <w:spacing w:line="360" w:lineRule="auto"/>
        <w:ind w:left="709"/>
        <w:jc w:val="both"/>
        <w:rPr>
          <w:sz w:val="28"/>
          <w:szCs w:val="28"/>
        </w:rPr>
      </w:pPr>
      <w:proofErr w:type="spellStart"/>
      <w:r w:rsidRPr="001552F7">
        <w:rPr>
          <w:b/>
          <w:i/>
          <w:sz w:val="28"/>
          <w:szCs w:val="28"/>
        </w:rPr>
        <w:t>Э</w:t>
      </w:r>
      <w:r w:rsidRPr="001552F7">
        <w:rPr>
          <w:b/>
          <w:i/>
          <w:sz w:val="22"/>
          <w:szCs w:val="22"/>
        </w:rPr>
        <w:t>соц</w:t>
      </w:r>
      <w:proofErr w:type="spellEnd"/>
      <w:r w:rsidRPr="001552F7">
        <w:rPr>
          <w:b/>
          <w:i/>
          <w:sz w:val="22"/>
          <w:szCs w:val="22"/>
        </w:rPr>
        <w:t>.</w:t>
      </w:r>
      <w:r w:rsidR="002D2750" w:rsidRPr="001552F7">
        <w:rPr>
          <w:b/>
          <w:i/>
          <w:sz w:val="28"/>
          <w:szCs w:val="28"/>
        </w:rPr>
        <w:t xml:space="preserve"> = ФОТ*</w:t>
      </w:r>
      <w:r w:rsidR="002D2750" w:rsidRPr="001552F7">
        <w:rPr>
          <w:b/>
          <w:i/>
          <w:sz w:val="28"/>
          <w:szCs w:val="28"/>
          <w:lang w:val="en-US"/>
        </w:rPr>
        <w:t>N</w:t>
      </w:r>
      <w:r w:rsidR="00CB5ACA" w:rsidRPr="001552F7">
        <w:rPr>
          <w:sz w:val="28"/>
          <w:szCs w:val="28"/>
        </w:rPr>
        <w:fldChar w:fldCharType="begin"/>
      </w:r>
      <w:r w:rsidR="002D2750" w:rsidRPr="001552F7">
        <w:rPr>
          <w:sz w:val="28"/>
          <w:szCs w:val="28"/>
        </w:rPr>
        <w:instrText xml:space="preserve"> QUOTE </w:instrText>
      </w:r>
      <m:oMath>
        <m:sSub>
          <m:sSubPr>
            <m:ctrlPr>
              <w:rPr>
                <w:rFonts w:ascii="Cambria Math" w:hAnsi="Cambria Math"/>
                <w:i/>
                <w:sz w:val="28"/>
                <w:szCs w:val="28"/>
              </w:rPr>
            </m:ctrlPr>
          </m:sSubPr>
          <m:e>
            <m:r>
              <w:rPr>
                <w:sz w:val="28"/>
                <w:szCs w:val="28"/>
              </w:rPr>
              <m:t>Н</m:t>
            </m:r>
          </m:e>
          <m:sub>
            <m:r>
              <w:rPr>
                <w:sz w:val="28"/>
                <w:szCs w:val="28"/>
              </w:rPr>
              <m:t>соц</m:t>
            </m:r>
            <m:r>
              <w:rPr>
                <w:rFonts w:ascii="Cambria Math"/>
                <w:sz w:val="28"/>
                <w:szCs w:val="28"/>
              </w:rPr>
              <m:t>.</m:t>
            </m:r>
          </m:sub>
        </m:sSub>
        <m:r>
          <w:rPr>
            <w:rFonts w:ascii="Cambria Math"/>
            <w:sz w:val="28"/>
            <w:szCs w:val="28"/>
          </w:rPr>
          <m:t>=</m:t>
        </m:r>
      </m:oMath>
      <w:r w:rsidR="002D2750" w:rsidRPr="001552F7">
        <w:rPr>
          <w:sz w:val="28"/>
          <w:szCs w:val="28"/>
        </w:rPr>
        <w:instrText xml:space="preserve"> </w:instrText>
      </w:r>
      <w:r w:rsidR="00CB5ACA" w:rsidRPr="001552F7">
        <w:rPr>
          <w:sz w:val="28"/>
          <w:szCs w:val="28"/>
        </w:rPr>
        <w:fldChar w:fldCharType="end"/>
      </w:r>
    </w:p>
    <w:p w:rsidR="002D2750" w:rsidRPr="001552F7" w:rsidRDefault="002D2750"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t>где:</w:t>
      </w:r>
    </w:p>
    <w:p w:rsidR="002D2750" w:rsidRPr="001552F7" w:rsidRDefault="00CB5ACA"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ФОТ</m:t>
            </m:r>
          </m:e>
          <m:sub>
            <m:r>
              <w:rPr>
                <w:rFonts w:hAnsi="Times New Roman" w:cs="Times New Roman"/>
                <w:sz w:val="28"/>
                <w:szCs w:val="28"/>
              </w:rPr>
              <m:t>сохр</m:t>
            </m:r>
            <m:r>
              <w:rPr>
                <w:rFonts w:ascii="Cambria Math" w:hAnsi="Times New Roman" w:cs="Times New Roman"/>
                <w:sz w:val="28"/>
                <w:szCs w:val="28"/>
              </w:rPr>
              <m:t>.</m:t>
            </m:r>
            <m:r>
              <w:rPr>
                <w:rFonts w:hAnsi="Times New Roman" w:cs="Times New Roman"/>
                <w:sz w:val="28"/>
                <w:szCs w:val="28"/>
              </w:rPr>
              <m:t>рм</m:t>
            </m:r>
          </m:sub>
        </m:sSub>
      </m:oMath>
      <w:r w:rsidR="002D2750" w:rsidRPr="001552F7">
        <w:rPr>
          <w:rFonts w:ascii="Times New Roman" w:hAnsi="Times New Roman" w:cs="Times New Roman"/>
          <w:sz w:val="28"/>
          <w:szCs w:val="28"/>
        </w:rPr>
        <w:instrText xml:space="preserve"> </w:instrText>
      </w:r>
      <w:r w:rsidRPr="001552F7">
        <w:rPr>
          <w:rFonts w:ascii="Times New Roman" w:hAnsi="Times New Roman" w:cs="Times New Roman"/>
          <w:sz w:val="28"/>
          <w:szCs w:val="28"/>
        </w:rPr>
        <w:fldChar w:fldCharType="end"/>
      </w:r>
      <w:r w:rsidR="002D2750" w:rsidRPr="001552F7">
        <w:rPr>
          <w:rFonts w:ascii="Times New Roman" w:hAnsi="Times New Roman" w:cs="Times New Roman"/>
          <w:b/>
          <w:i/>
          <w:sz w:val="28"/>
          <w:szCs w:val="28"/>
        </w:rPr>
        <w:t>ФОТ</w:t>
      </w:r>
      <w:r w:rsidR="002D2750" w:rsidRPr="001552F7">
        <w:rPr>
          <w:rFonts w:ascii="Times New Roman" w:hAnsi="Times New Roman" w:cs="Times New Roman"/>
          <w:sz w:val="28"/>
          <w:szCs w:val="28"/>
        </w:rPr>
        <w:t xml:space="preserve"> – среднегодовой фонд оплаты труда рабочего занятого в сельскохозяйственном производстве, тыс. руб.;</w:t>
      </w:r>
    </w:p>
    <w:p w:rsidR="002D2750" w:rsidRPr="001552F7" w:rsidRDefault="00CB5ACA"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b/>
          <w:sz w:val="28"/>
          <w:szCs w:val="28"/>
        </w:rPr>
        <w:fldChar w:fldCharType="begin"/>
      </w:r>
      <w:r w:rsidR="002D2750" w:rsidRPr="001552F7">
        <w:rPr>
          <w:rFonts w:ascii="Times New Roman" w:hAnsi="Times New Roman" w:cs="Times New Roman"/>
          <w:b/>
          <w:sz w:val="28"/>
          <w:szCs w:val="28"/>
        </w:rPr>
        <w:instrText xml:space="preserve"> QUOTE </w:instrText>
      </w:r>
      <m:oMath>
        <m:sSub>
          <m:sSubPr>
            <m:ctrlPr>
              <w:rPr>
                <w:rFonts w:ascii="Cambria Math" w:hAnsi="Times New Roman" w:cs="Times New Roman"/>
                <w:b/>
                <w:i/>
                <w:sz w:val="28"/>
                <w:szCs w:val="28"/>
              </w:rPr>
            </m:ctrlPr>
          </m:sSubPr>
          <m:e>
            <m:r>
              <m:rPr>
                <m:sty m:val="bi"/>
              </m:rPr>
              <w:rPr>
                <w:rFonts w:ascii="Cambria Math" w:hAnsi="Cambria Math" w:cs="Times New Roman"/>
                <w:sz w:val="28"/>
                <w:szCs w:val="28"/>
              </w:rPr>
              <m:t>ФОТ</m:t>
            </m:r>
          </m:e>
          <m:sub>
            <m:r>
              <m:rPr>
                <m:sty m:val="bi"/>
              </m:rPr>
              <w:rPr>
                <w:rFonts w:ascii="Cambria Math" w:hAnsi="Cambria Math" w:cs="Times New Roman"/>
                <w:sz w:val="28"/>
                <w:szCs w:val="28"/>
              </w:rPr>
              <m:t>созд</m:t>
            </m:r>
            <m:r>
              <m:rPr>
                <m:sty m:val="bi"/>
              </m:rPr>
              <w:rPr>
                <w:rFonts w:ascii="Cambria Math" w:hAnsi="Times New Roman" w:cs="Times New Roman"/>
                <w:sz w:val="28"/>
                <w:szCs w:val="28"/>
              </w:rPr>
              <m:t>.</m:t>
            </m:r>
            <m:r>
              <m:rPr>
                <m:sty m:val="bi"/>
              </m:rPr>
              <w:rPr>
                <w:rFonts w:ascii="Cambria Math" w:hAnsi="Cambria Math" w:cs="Times New Roman"/>
                <w:sz w:val="28"/>
                <w:szCs w:val="28"/>
              </w:rPr>
              <m:t>рм</m:t>
            </m:r>
          </m:sub>
        </m:sSub>
      </m:oMath>
      <w:r w:rsidR="002D2750" w:rsidRPr="001552F7">
        <w:rPr>
          <w:rFonts w:ascii="Times New Roman" w:hAnsi="Times New Roman" w:cs="Times New Roman"/>
          <w:b/>
          <w:sz w:val="28"/>
          <w:szCs w:val="28"/>
        </w:rPr>
        <w:instrText xml:space="preserve"> </w:instrText>
      </w:r>
      <w:r w:rsidRPr="001552F7">
        <w:rPr>
          <w:rFonts w:ascii="Times New Roman" w:hAnsi="Times New Roman" w:cs="Times New Roman"/>
          <w:b/>
          <w:sz w:val="28"/>
          <w:szCs w:val="28"/>
        </w:rPr>
        <w:fldChar w:fldCharType="end"/>
      </w:r>
      <w:r w:rsidR="002D2750" w:rsidRPr="001552F7">
        <w:rPr>
          <w:rFonts w:ascii="Times New Roman" w:hAnsi="Times New Roman" w:cs="Times New Roman"/>
          <w:b/>
          <w:sz w:val="28"/>
          <w:szCs w:val="28"/>
          <w:lang w:val="en-US"/>
        </w:rPr>
        <w:t>N</w:t>
      </w:r>
      <w:r w:rsidR="002D2750" w:rsidRPr="001552F7">
        <w:rPr>
          <w:rFonts w:ascii="Times New Roman" w:hAnsi="Times New Roman" w:cs="Times New Roman"/>
          <w:sz w:val="28"/>
          <w:szCs w:val="28"/>
        </w:rPr>
        <w:t xml:space="preserve"> – </w:t>
      </w:r>
      <w:proofErr w:type="gramStart"/>
      <w:r w:rsidR="002D2750" w:rsidRPr="001552F7">
        <w:rPr>
          <w:rFonts w:ascii="Times New Roman" w:hAnsi="Times New Roman" w:cs="Times New Roman"/>
          <w:sz w:val="28"/>
          <w:szCs w:val="28"/>
        </w:rPr>
        <w:t>количество</w:t>
      </w:r>
      <w:proofErr w:type="gramEnd"/>
      <w:r w:rsidR="002D2750" w:rsidRPr="001552F7">
        <w:rPr>
          <w:rFonts w:ascii="Times New Roman" w:hAnsi="Times New Roman" w:cs="Times New Roman"/>
          <w:sz w:val="28"/>
          <w:szCs w:val="28"/>
        </w:rPr>
        <w:t xml:space="preserve"> вновь созданных рабочих мест, шт.</w:t>
      </w:r>
    </w:p>
    <w:p w:rsidR="002D2750" w:rsidRPr="001552F7" w:rsidRDefault="002D2750" w:rsidP="00C86A9E">
      <w:pPr>
        <w:pStyle w:val="ConsPlusNonformat"/>
        <w:spacing w:line="360" w:lineRule="auto"/>
        <w:ind w:firstLine="709"/>
        <w:jc w:val="both"/>
        <w:rPr>
          <w:rFonts w:ascii="Times New Roman" w:hAnsi="Times New Roman" w:cs="Times New Roman"/>
          <w:sz w:val="28"/>
          <w:szCs w:val="28"/>
        </w:rPr>
      </w:pPr>
      <w:r w:rsidRPr="001552F7">
        <w:rPr>
          <w:rFonts w:ascii="Times New Roman" w:hAnsi="Times New Roman" w:cs="Times New Roman"/>
          <w:sz w:val="28"/>
          <w:szCs w:val="28"/>
        </w:rPr>
        <w:t xml:space="preserve">При расчете </w:t>
      </w:r>
      <w:r w:rsidRPr="001552F7">
        <w:rPr>
          <w:rFonts w:ascii="Times New Roman" w:hAnsi="Times New Roman" w:cs="Times New Roman"/>
          <w:bCs/>
          <w:sz w:val="28"/>
          <w:szCs w:val="28"/>
        </w:rPr>
        <w:t xml:space="preserve">среднегодового фонда оплаты труда  </w:t>
      </w:r>
      <w:r w:rsidRPr="001552F7">
        <w:rPr>
          <w:rFonts w:ascii="Times New Roman" w:hAnsi="Times New Roman" w:cs="Times New Roman"/>
          <w:sz w:val="28"/>
          <w:szCs w:val="28"/>
        </w:rPr>
        <w:t>рабочего</w:t>
      </w:r>
      <w:r w:rsidR="00835CBA">
        <w:rPr>
          <w:rFonts w:ascii="Times New Roman" w:hAnsi="Times New Roman" w:cs="Times New Roman"/>
          <w:sz w:val="28"/>
          <w:szCs w:val="28"/>
        </w:rPr>
        <w:t>,</w:t>
      </w:r>
      <w:r w:rsidRPr="001552F7">
        <w:rPr>
          <w:rFonts w:ascii="Times New Roman" w:hAnsi="Times New Roman" w:cs="Times New Roman"/>
          <w:sz w:val="28"/>
          <w:szCs w:val="28"/>
        </w:rPr>
        <w:t xml:space="preserve"> занятого в сельскохозяйственном производстве</w:t>
      </w:r>
      <w:r w:rsidR="00835CBA">
        <w:rPr>
          <w:rFonts w:ascii="Times New Roman" w:hAnsi="Times New Roman" w:cs="Times New Roman"/>
          <w:sz w:val="28"/>
          <w:szCs w:val="28"/>
        </w:rPr>
        <w:t>,</w:t>
      </w:r>
      <w:r w:rsidRPr="001552F7">
        <w:rPr>
          <w:rFonts w:ascii="Times New Roman" w:hAnsi="Times New Roman" w:cs="Times New Roman"/>
          <w:sz w:val="28"/>
          <w:szCs w:val="28"/>
        </w:rPr>
        <w:t xml:space="preserve"> использовались статистические данные, представленные различными сельскохозяйственными организациями Воронежской области. </w:t>
      </w:r>
    </w:p>
    <w:p w:rsidR="002D2750" w:rsidRDefault="002D2750" w:rsidP="000E614A">
      <w:pPr>
        <w:pStyle w:val="ConsPlusNonformat"/>
        <w:ind w:firstLine="709"/>
        <w:jc w:val="both"/>
        <w:rPr>
          <w:rFonts w:ascii="Times New Roman" w:hAnsi="Times New Roman" w:cs="Times New Roman"/>
          <w:sz w:val="28"/>
          <w:szCs w:val="28"/>
        </w:rPr>
      </w:pPr>
    </w:p>
    <w:p w:rsidR="002D2750" w:rsidRPr="00951C2D" w:rsidRDefault="002D2750" w:rsidP="007D394D">
      <w:pPr>
        <w:pStyle w:val="aa"/>
        <w:numPr>
          <w:ilvl w:val="1"/>
          <w:numId w:val="33"/>
        </w:numPr>
        <w:jc w:val="both"/>
        <w:rPr>
          <w:b/>
          <w:sz w:val="28"/>
          <w:szCs w:val="28"/>
        </w:rPr>
      </w:pPr>
      <w:r w:rsidRPr="00951C2D">
        <w:rPr>
          <w:b/>
          <w:sz w:val="28"/>
          <w:szCs w:val="28"/>
        </w:rPr>
        <w:t>Расчет бюджетного эффекта от реализации Программы (</w:t>
      </w:r>
      <w:proofErr w:type="spellStart"/>
      <w:r w:rsidR="00245867" w:rsidRPr="00951C2D">
        <w:rPr>
          <w:b/>
          <w:i/>
          <w:sz w:val="28"/>
          <w:szCs w:val="28"/>
        </w:rPr>
        <w:t>Э</w:t>
      </w:r>
      <w:r w:rsidR="00245867" w:rsidRPr="00951C2D">
        <w:rPr>
          <w:b/>
          <w:i/>
          <w:sz w:val="22"/>
          <w:szCs w:val="22"/>
        </w:rPr>
        <w:t>бдж</w:t>
      </w:r>
      <w:proofErr w:type="spellEnd"/>
      <w:r w:rsidR="00245867" w:rsidRPr="00951C2D">
        <w:rPr>
          <w:b/>
          <w:i/>
          <w:sz w:val="22"/>
          <w:szCs w:val="22"/>
        </w:rPr>
        <w:t>.</w:t>
      </w:r>
      <w:r w:rsidRPr="00951C2D">
        <w:rPr>
          <w:b/>
          <w:sz w:val="28"/>
          <w:szCs w:val="28"/>
        </w:rPr>
        <w:t>):</w:t>
      </w:r>
    </w:p>
    <w:p w:rsidR="00C86A9E" w:rsidRDefault="00C86A9E" w:rsidP="000E614A">
      <w:pPr>
        <w:pStyle w:val="ConsPlusNonformat"/>
        <w:ind w:firstLine="709"/>
        <w:jc w:val="both"/>
        <w:rPr>
          <w:rFonts w:ascii="Times New Roman" w:hAnsi="Times New Roman" w:cs="Times New Roman"/>
          <w:b/>
          <w:i/>
          <w:sz w:val="28"/>
          <w:szCs w:val="28"/>
        </w:rPr>
      </w:pPr>
    </w:p>
    <w:p w:rsidR="002D2750" w:rsidRPr="001552F7" w:rsidRDefault="00245867" w:rsidP="00C86A9E">
      <w:pPr>
        <w:pStyle w:val="ConsPlusNonformat"/>
        <w:spacing w:line="360" w:lineRule="auto"/>
        <w:ind w:left="709"/>
        <w:jc w:val="both"/>
        <w:rPr>
          <w:rFonts w:ascii="Times New Roman" w:hAnsi="Times New Roman" w:cs="Times New Roman"/>
          <w:color w:val="17365D"/>
          <w:sz w:val="28"/>
          <w:szCs w:val="28"/>
        </w:rPr>
      </w:pPr>
      <w:proofErr w:type="spellStart"/>
      <w:r w:rsidRPr="001552F7">
        <w:rPr>
          <w:rFonts w:ascii="Times New Roman" w:hAnsi="Times New Roman" w:cs="Times New Roman"/>
          <w:b/>
          <w:i/>
          <w:sz w:val="28"/>
          <w:szCs w:val="28"/>
        </w:rPr>
        <w:t>Э</w:t>
      </w:r>
      <w:r w:rsidRPr="001552F7">
        <w:rPr>
          <w:rFonts w:ascii="Times New Roman" w:hAnsi="Times New Roman" w:cs="Times New Roman"/>
          <w:b/>
          <w:i/>
          <w:sz w:val="22"/>
          <w:szCs w:val="22"/>
        </w:rPr>
        <w:t>бдж.</w:t>
      </w:r>
      <w:r w:rsidR="002D2750" w:rsidRPr="001552F7">
        <w:rPr>
          <w:rFonts w:ascii="Times New Roman" w:hAnsi="Times New Roman" w:cs="Times New Roman"/>
          <w:color w:val="17365D"/>
          <w:sz w:val="28"/>
          <w:szCs w:val="28"/>
        </w:rPr>
        <w:t>=</w:t>
      </w:r>
      <w:proofErr w:type="spellEnd"/>
      <w:r w:rsidRPr="001552F7">
        <w:rPr>
          <w:rFonts w:ascii="Times New Roman" w:hAnsi="Times New Roman" w:cs="Times New Roman"/>
          <w:i/>
          <w:sz w:val="28"/>
          <w:szCs w:val="28"/>
        </w:rPr>
        <w:t xml:space="preserve"> </w:t>
      </w:r>
      <w:proofErr w:type="spellStart"/>
      <w:r w:rsidRPr="001552F7">
        <w:rPr>
          <w:rFonts w:ascii="Times New Roman" w:hAnsi="Times New Roman" w:cs="Times New Roman"/>
          <w:b/>
          <w:i/>
          <w:sz w:val="28"/>
          <w:szCs w:val="28"/>
        </w:rPr>
        <w:t>П</w:t>
      </w:r>
      <w:r w:rsidRPr="001552F7">
        <w:rPr>
          <w:rFonts w:ascii="Times New Roman" w:hAnsi="Times New Roman" w:cs="Times New Roman"/>
          <w:b/>
          <w:i/>
          <w:sz w:val="22"/>
          <w:szCs w:val="22"/>
        </w:rPr>
        <w:t>бдж.ф</w:t>
      </w:r>
      <w:r w:rsidR="002D2750" w:rsidRPr="001552F7">
        <w:rPr>
          <w:rFonts w:ascii="Times New Roman" w:hAnsi="Times New Roman" w:cs="Times New Roman"/>
          <w:b/>
          <w:i/>
          <w:sz w:val="22"/>
          <w:szCs w:val="22"/>
        </w:rPr>
        <w:t>д.</w:t>
      </w:r>
      <w:r w:rsidR="002D2750" w:rsidRPr="001552F7">
        <w:rPr>
          <w:rFonts w:ascii="Times New Roman" w:hAnsi="Times New Roman" w:cs="Times New Roman"/>
          <w:i/>
          <w:sz w:val="28"/>
          <w:szCs w:val="28"/>
        </w:rPr>
        <w:t>+</w:t>
      </w:r>
      <w:proofErr w:type="spellEnd"/>
      <w:r w:rsidR="002D2750" w:rsidRPr="001552F7">
        <w:rPr>
          <w:rFonts w:ascii="Times New Roman" w:hAnsi="Times New Roman" w:cs="Times New Roman"/>
          <w:sz w:val="28"/>
          <w:szCs w:val="28"/>
        </w:rPr>
        <w:t xml:space="preserve"> </w:t>
      </w:r>
      <w:proofErr w:type="spellStart"/>
      <w:r w:rsidR="002D2750" w:rsidRPr="001552F7">
        <w:rPr>
          <w:rFonts w:ascii="Times New Roman" w:hAnsi="Times New Roman" w:cs="Times New Roman"/>
          <w:b/>
          <w:sz w:val="28"/>
          <w:szCs w:val="28"/>
        </w:rPr>
        <w:t>П</w:t>
      </w:r>
      <w:r w:rsidR="002D2750" w:rsidRPr="001552F7">
        <w:rPr>
          <w:rFonts w:ascii="Times New Roman" w:hAnsi="Times New Roman" w:cs="Times New Roman"/>
          <w:b/>
          <w:i/>
          <w:sz w:val="22"/>
          <w:szCs w:val="22"/>
        </w:rPr>
        <w:t>бюдж</w:t>
      </w:r>
      <w:proofErr w:type="gramStart"/>
      <w:r w:rsidR="002D2750" w:rsidRPr="001552F7">
        <w:rPr>
          <w:rFonts w:ascii="Times New Roman" w:hAnsi="Times New Roman" w:cs="Times New Roman"/>
          <w:b/>
          <w:i/>
          <w:sz w:val="22"/>
          <w:szCs w:val="22"/>
        </w:rPr>
        <w:t>.о</w:t>
      </w:r>
      <w:proofErr w:type="gramEnd"/>
      <w:r w:rsidR="002D2750" w:rsidRPr="001552F7">
        <w:rPr>
          <w:rFonts w:ascii="Times New Roman" w:hAnsi="Times New Roman" w:cs="Times New Roman"/>
          <w:b/>
          <w:i/>
          <w:sz w:val="22"/>
          <w:szCs w:val="22"/>
        </w:rPr>
        <w:t>бл.</w:t>
      </w:r>
      <w:r w:rsidR="002D2750" w:rsidRPr="001552F7">
        <w:rPr>
          <w:rFonts w:ascii="Times New Roman" w:hAnsi="Times New Roman" w:cs="Times New Roman"/>
          <w:i/>
          <w:sz w:val="28"/>
          <w:szCs w:val="28"/>
        </w:rPr>
        <w:t>+</w:t>
      </w:r>
      <w:proofErr w:type="spellEnd"/>
      <w:r w:rsidR="002D2750" w:rsidRPr="001552F7">
        <w:rPr>
          <w:rFonts w:ascii="Times New Roman" w:hAnsi="Times New Roman" w:cs="Times New Roman"/>
          <w:sz w:val="28"/>
          <w:szCs w:val="28"/>
        </w:rPr>
        <w:t xml:space="preserve"> </w:t>
      </w:r>
      <w:proofErr w:type="spellStart"/>
      <w:r w:rsidR="002D2750" w:rsidRPr="001552F7">
        <w:rPr>
          <w:rFonts w:ascii="Times New Roman" w:hAnsi="Times New Roman" w:cs="Times New Roman"/>
          <w:b/>
          <w:sz w:val="28"/>
          <w:szCs w:val="28"/>
        </w:rPr>
        <w:t>П</w:t>
      </w:r>
      <w:r w:rsidR="002D2750" w:rsidRPr="001552F7">
        <w:rPr>
          <w:rFonts w:ascii="Times New Roman" w:hAnsi="Times New Roman" w:cs="Times New Roman"/>
          <w:b/>
          <w:i/>
          <w:sz w:val="22"/>
          <w:szCs w:val="22"/>
        </w:rPr>
        <w:t>бюдж.сп</w:t>
      </w:r>
      <w:proofErr w:type="spellEnd"/>
      <w:r w:rsidR="002D2750" w:rsidRPr="001552F7">
        <w:rPr>
          <w:rFonts w:ascii="Times New Roman" w:hAnsi="Times New Roman" w:cs="Times New Roman"/>
          <w:b/>
          <w:i/>
          <w:sz w:val="22"/>
          <w:szCs w:val="22"/>
        </w:rPr>
        <w:t>.</w:t>
      </w:r>
    </w:p>
    <w:p w:rsidR="002D2750" w:rsidRPr="001552F7" w:rsidRDefault="002D2750"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t>где:</w:t>
      </w:r>
    </w:p>
    <w:p w:rsidR="002D2750" w:rsidRPr="001552F7" w:rsidRDefault="00CB5ACA"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П</m:t>
            </m:r>
          </m:e>
          <m:sub>
            <m:r>
              <w:rPr>
                <w:rFonts w:hAnsi="Times New Roman" w:cs="Times New Roman"/>
                <w:sz w:val="28"/>
                <w:szCs w:val="28"/>
              </w:rPr>
              <m:t>бюдж</m:t>
            </m:r>
            <m:r>
              <w:rPr>
                <w:rFonts w:ascii="Cambria Math" w:hAnsi="Times New Roman" w:cs="Times New Roman"/>
                <w:sz w:val="28"/>
                <w:szCs w:val="28"/>
              </w:rPr>
              <m:t>.</m:t>
            </m:r>
            <m:r>
              <w:rPr>
                <w:rFonts w:hAnsi="Times New Roman" w:cs="Times New Roman"/>
                <w:sz w:val="28"/>
                <w:szCs w:val="28"/>
              </w:rPr>
              <m:t>фед</m:t>
            </m:r>
            <m:r>
              <w:rPr>
                <w:rFonts w:ascii="Cambria Math" w:hAnsi="Times New Roman" w:cs="Times New Roman"/>
                <w:sz w:val="28"/>
                <w:szCs w:val="28"/>
              </w:rPr>
              <m:t>.</m:t>
            </m:r>
          </m:sub>
        </m:sSub>
      </m:oMath>
      <w:r w:rsidR="002D2750" w:rsidRPr="001552F7">
        <w:rPr>
          <w:rFonts w:ascii="Times New Roman" w:hAnsi="Times New Roman" w:cs="Times New Roman"/>
          <w:sz w:val="28"/>
          <w:szCs w:val="28"/>
        </w:rPr>
        <w:instrText xml:space="preserve"> </w:instrText>
      </w:r>
      <w:r w:rsidRPr="001552F7">
        <w:rPr>
          <w:rFonts w:ascii="Times New Roman" w:hAnsi="Times New Roman" w:cs="Times New Roman"/>
          <w:sz w:val="28"/>
          <w:szCs w:val="28"/>
        </w:rPr>
        <w:fldChar w:fldCharType="end"/>
      </w:r>
      <w:proofErr w:type="spellStart"/>
      <w:r w:rsidR="00245867" w:rsidRPr="001552F7">
        <w:rPr>
          <w:rFonts w:ascii="Times New Roman" w:hAnsi="Times New Roman" w:cs="Times New Roman"/>
          <w:b/>
          <w:i/>
          <w:sz w:val="28"/>
          <w:szCs w:val="28"/>
        </w:rPr>
        <w:t>П</w:t>
      </w:r>
      <w:r w:rsidR="00245867" w:rsidRPr="001552F7">
        <w:rPr>
          <w:rFonts w:ascii="Times New Roman" w:hAnsi="Times New Roman" w:cs="Times New Roman"/>
          <w:b/>
          <w:i/>
          <w:sz w:val="22"/>
          <w:szCs w:val="22"/>
        </w:rPr>
        <w:t>бдж.фд</w:t>
      </w:r>
      <w:proofErr w:type="spellEnd"/>
      <w:r w:rsidR="00245867" w:rsidRPr="001552F7">
        <w:rPr>
          <w:rFonts w:ascii="Times New Roman" w:hAnsi="Times New Roman" w:cs="Times New Roman"/>
          <w:b/>
          <w:i/>
          <w:sz w:val="22"/>
          <w:szCs w:val="22"/>
        </w:rPr>
        <w:t>.</w:t>
      </w:r>
      <w:r w:rsidR="002D2750" w:rsidRPr="001552F7">
        <w:rPr>
          <w:rFonts w:ascii="Times New Roman" w:hAnsi="Times New Roman" w:cs="Times New Roman"/>
          <w:i/>
          <w:sz w:val="28"/>
          <w:szCs w:val="28"/>
        </w:rPr>
        <w:t xml:space="preserve"> </w:t>
      </w:r>
      <w:r w:rsidR="002D2750" w:rsidRPr="001552F7">
        <w:rPr>
          <w:rFonts w:ascii="Times New Roman" w:hAnsi="Times New Roman" w:cs="Times New Roman"/>
          <w:sz w:val="28"/>
          <w:szCs w:val="28"/>
        </w:rPr>
        <w:t>–  годовые дополнительные платежи в федеральный бюджет, тыс. руб.;</w:t>
      </w:r>
    </w:p>
    <w:p w:rsidR="002D2750" w:rsidRPr="001552F7" w:rsidRDefault="00CB5ACA"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lastRenderedPageBreak/>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П</m:t>
            </m:r>
          </m:e>
          <m:sub>
            <m:r>
              <w:rPr>
                <w:rFonts w:hAnsi="Times New Roman" w:cs="Times New Roman"/>
                <w:sz w:val="28"/>
                <w:szCs w:val="28"/>
              </w:rPr>
              <m:t>бюдж</m:t>
            </m:r>
            <m:r>
              <w:rPr>
                <w:rFonts w:ascii="Cambria Math" w:hAnsi="Times New Roman" w:cs="Times New Roman"/>
                <w:sz w:val="28"/>
                <w:szCs w:val="28"/>
              </w:rPr>
              <m:t>.</m:t>
            </m:r>
            <m:r>
              <w:rPr>
                <w:rFonts w:hAnsi="Times New Roman" w:cs="Times New Roman"/>
                <w:sz w:val="28"/>
                <w:szCs w:val="28"/>
              </w:rPr>
              <m:t>обл</m:t>
            </m:r>
            <m:r>
              <w:rPr>
                <w:rFonts w:ascii="Cambria Math" w:hAnsi="Times New Roman" w:cs="Times New Roman"/>
                <w:sz w:val="28"/>
                <w:szCs w:val="28"/>
              </w:rPr>
              <m:t>.</m:t>
            </m:r>
          </m:sub>
        </m:sSub>
      </m:oMath>
      <w:r w:rsidR="002D2750" w:rsidRPr="001552F7">
        <w:rPr>
          <w:rFonts w:ascii="Times New Roman" w:hAnsi="Times New Roman" w:cs="Times New Roman"/>
          <w:sz w:val="28"/>
          <w:szCs w:val="28"/>
        </w:rPr>
        <w:instrText xml:space="preserve"> </w:instrText>
      </w:r>
      <w:r w:rsidRPr="001552F7">
        <w:rPr>
          <w:rFonts w:ascii="Times New Roman" w:hAnsi="Times New Roman" w:cs="Times New Roman"/>
          <w:sz w:val="28"/>
          <w:szCs w:val="28"/>
        </w:rPr>
        <w:fldChar w:fldCharType="end"/>
      </w:r>
      <w:proofErr w:type="spellStart"/>
      <w:r w:rsidR="00245867" w:rsidRPr="001552F7">
        <w:rPr>
          <w:rFonts w:ascii="Times New Roman" w:hAnsi="Times New Roman" w:cs="Times New Roman"/>
          <w:b/>
          <w:sz w:val="28"/>
          <w:szCs w:val="28"/>
        </w:rPr>
        <w:t>П</w:t>
      </w:r>
      <w:r w:rsidR="00245867" w:rsidRPr="001552F7">
        <w:rPr>
          <w:rFonts w:ascii="Times New Roman" w:hAnsi="Times New Roman" w:cs="Times New Roman"/>
          <w:b/>
          <w:i/>
          <w:sz w:val="22"/>
          <w:szCs w:val="22"/>
        </w:rPr>
        <w:t>бюдж</w:t>
      </w:r>
      <w:proofErr w:type="gramStart"/>
      <w:r w:rsidR="00245867" w:rsidRPr="001552F7">
        <w:rPr>
          <w:rFonts w:ascii="Times New Roman" w:hAnsi="Times New Roman" w:cs="Times New Roman"/>
          <w:b/>
          <w:i/>
          <w:sz w:val="22"/>
          <w:szCs w:val="22"/>
        </w:rPr>
        <w:t>.о</w:t>
      </w:r>
      <w:proofErr w:type="gramEnd"/>
      <w:r w:rsidR="00245867" w:rsidRPr="001552F7">
        <w:rPr>
          <w:rFonts w:ascii="Times New Roman" w:hAnsi="Times New Roman" w:cs="Times New Roman"/>
          <w:b/>
          <w:i/>
          <w:sz w:val="22"/>
          <w:szCs w:val="22"/>
        </w:rPr>
        <w:t>бл</w:t>
      </w:r>
      <w:proofErr w:type="spellEnd"/>
      <w:r w:rsidR="00245867" w:rsidRPr="001552F7">
        <w:rPr>
          <w:rFonts w:ascii="Times New Roman" w:hAnsi="Times New Roman" w:cs="Times New Roman"/>
          <w:b/>
          <w:i/>
          <w:sz w:val="22"/>
          <w:szCs w:val="22"/>
        </w:rPr>
        <w:t>.</w:t>
      </w:r>
      <w:r w:rsidR="002D2750" w:rsidRPr="001552F7">
        <w:rPr>
          <w:rFonts w:ascii="Times New Roman" w:hAnsi="Times New Roman" w:cs="Times New Roman"/>
          <w:sz w:val="28"/>
          <w:szCs w:val="28"/>
        </w:rPr>
        <w:t xml:space="preserve"> – годовые дополнительные платежи в областной бюджет, тыс. руб.;</w:t>
      </w:r>
    </w:p>
    <w:p w:rsidR="002D2750" w:rsidRPr="00951C2D" w:rsidRDefault="00245867" w:rsidP="00C86A9E">
      <w:pPr>
        <w:pStyle w:val="ConsPlusNonformat"/>
        <w:spacing w:line="360" w:lineRule="auto"/>
        <w:ind w:left="709"/>
        <w:jc w:val="both"/>
        <w:rPr>
          <w:rFonts w:ascii="Times New Roman" w:hAnsi="Times New Roman" w:cs="Times New Roman"/>
          <w:sz w:val="28"/>
          <w:szCs w:val="28"/>
        </w:rPr>
      </w:pPr>
      <w:proofErr w:type="spellStart"/>
      <w:r w:rsidRPr="001552F7">
        <w:rPr>
          <w:rFonts w:ascii="Times New Roman" w:hAnsi="Times New Roman" w:cs="Times New Roman"/>
          <w:b/>
          <w:sz w:val="28"/>
          <w:szCs w:val="28"/>
        </w:rPr>
        <w:t>П</w:t>
      </w:r>
      <w:r w:rsidRPr="001552F7">
        <w:rPr>
          <w:rFonts w:ascii="Times New Roman" w:hAnsi="Times New Roman" w:cs="Times New Roman"/>
          <w:b/>
          <w:i/>
          <w:sz w:val="22"/>
          <w:szCs w:val="22"/>
        </w:rPr>
        <w:t>бюдж.сп</w:t>
      </w:r>
      <w:proofErr w:type="spellEnd"/>
      <w:r w:rsidRPr="001552F7">
        <w:rPr>
          <w:rFonts w:ascii="Times New Roman" w:hAnsi="Times New Roman" w:cs="Times New Roman"/>
          <w:b/>
          <w:i/>
          <w:sz w:val="22"/>
          <w:szCs w:val="22"/>
        </w:rPr>
        <w:t>.</w:t>
      </w:r>
      <w:r w:rsidR="00CB5ACA"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П</m:t>
            </m:r>
          </m:e>
          <m:sub>
            <m:r>
              <w:rPr>
                <w:rFonts w:hAnsi="Times New Roman" w:cs="Times New Roman"/>
                <w:sz w:val="28"/>
                <w:szCs w:val="28"/>
              </w:rPr>
              <m:t>бюдж</m:t>
            </m:r>
            <m:r>
              <w:rPr>
                <w:rFonts w:ascii="Cambria Math" w:hAnsi="Times New Roman" w:cs="Times New Roman"/>
                <w:sz w:val="28"/>
                <w:szCs w:val="28"/>
              </w:rPr>
              <m:t>.</m:t>
            </m:r>
            <m:r>
              <w:rPr>
                <w:rFonts w:hAnsi="Times New Roman" w:cs="Times New Roman"/>
                <w:sz w:val="28"/>
                <w:szCs w:val="28"/>
              </w:rPr>
              <m:t>мест</m:t>
            </m:r>
            <m:r>
              <w:rPr>
                <w:rFonts w:ascii="Cambria Math" w:hAnsi="Times New Roman" w:cs="Times New Roman"/>
                <w:sz w:val="28"/>
                <w:szCs w:val="28"/>
              </w:rPr>
              <m:t>.</m:t>
            </m:r>
          </m:sub>
        </m:sSub>
      </m:oMath>
      <w:r w:rsidR="002D2750" w:rsidRPr="001552F7">
        <w:rPr>
          <w:rFonts w:ascii="Times New Roman" w:hAnsi="Times New Roman" w:cs="Times New Roman"/>
          <w:sz w:val="28"/>
          <w:szCs w:val="28"/>
        </w:rPr>
        <w:instrText xml:space="preserve"> </w:instrText>
      </w:r>
      <w:r w:rsidR="00CB5ACA" w:rsidRPr="001552F7">
        <w:rPr>
          <w:rFonts w:ascii="Times New Roman" w:hAnsi="Times New Roman" w:cs="Times New Roman"/>
          <w:sz w:val="28"/>
          <w:szCs w:val="28"/>
        </w:rPr>
        <w:fldChar w:fldCharType="end"/>
      </w:r>
      <w:r w:rsidR="002D2750" w:rsidRPr="001552F7">
        <w:rPr>
          <w:rFonts w:ascii="Times New Roman" w:hAnsi="Times New Roman" w:cs="Times New Roman"/>
          <w:sz w:val="28"/>
          <w:szCs w:val="28"/>
        </w:rPr>
        <w:t xml:space="preserve">  – годовые дополнительные платежи в местные бюджеты, тыс. руб.</w:t>
      </w:r>
    </w:p>
    <w:p w:rsidR="00C86A9E" w:rsidRPr="00951C2D" w:rsidRDefault="00C86A9E" w:rsidP="000E614A">
      <w:pPr>
        <w:pStyle w:val="ConsPlusNonformat"/>
        <w:ind w:firstLine="709"/>
        <w:rPr>
          <w:rFonts w:ascii="Times New Roman" w:hAnsi="Times New Roman" w:cs="Times New Roman"/>
          <w:sz w:val="28"/>
          <w:szCs w:val="28"/>
        </w:rPr>
      </w:pPr>
    </w:p>
    <w:p w:rsidR="002D2750" w:rsidRPr="001552F7" w:rsidRDefault="002D2750" w:rsidP="007D394D">
      <w:pPr>
        <w:pStyle w:val="ConsPlusNonformat"/>
        <w:numPr>
          <w:ilvl w:val="2"/>
          <w:numId w:val="33"/>
        </w:numPr>
        <w:jc w:val="both"/>
        <w:rPr>
          <w:rFonts w:ascii="Times New Roman" w:hAnsi="Times New Roman" w:cs="Times New Roman"/>
          <w:b/>
          <w:sz w:val="28"/>
          <w:szCs w:val="28"/>
        </w:rPr>
      </w:pPr>
      <w:r w:rsidRPr="001552F7">
        <w:rPr>
          <w:rFonts w:ascii="Times New Roman" w:hAnsi="Times New Roman" w:cs="Times New Roman"/>
          <w:b/>
          <w:sz w:val="28"/>
          <w:szCs w:val="28"/>
        </w:rPr>
        <w:t>Дополнительн</w:t>
      </w:r>
      <w:r w:rsidR="00245867" w:rsidRPr="001552F7">
        <w:rPr>
          <w:rFonts w:ascii="Times New Roman" w:hAnsi="Times New Roman" w:cs="Times New Roman"/>
          <w:b/>
          <w:sz w:val="28"/>
          <w:szCs w:val="28"/>
        </w:rPr>
        <w:t xml:space="preserve">ые платежи в федеральный бюджет </w:t>
      </w:r>
      <w:r w:rsidRPr="001552F7">
        <w:rPr>
          <w:rFonts w:ascii="Times New Roman" w:hAnsi="Times New Roman" w:cs="Times New Roman"/>
          <w:b/>
          <w:sz w:val="28"/>
          <w:szCs w:val="28"/>
        </w:rPr>
        <w:t>рассчитываются по формуле:</w:t>
      </w:r>
    </w:p>
    <w:p w:rsidR="002D2750" w:rsidRPr="001552F7" w:rsidRDefault="002D2750" w:rsidP="000E614A">
      <w:pPr>
        <w:pStyle w:val="ConsPlusNonformat"/>
        <w:ind w:firstLine="709"/>
        <w:rPr>
          <w:rFonts w:ascii="Times New Roman" w:hAnsi="Times New Roman" w:cs="Times New Roman"/>
          <w:sz w:val="28"/>
          <w:szCs w:val="28"/>
        </w:rPr>
      </w:pPr>
    </w:p>
    <w:p w:rsidR="002D2750" w:rsidRPr="001552F7" w:rsidRDefault="00245867" w:rsidP="00C86A9E">
      <w:pPr>
        <w:pStyle w:val="ConsPlusNonformat"/>
        <w:spacing w:line="360" w:lineRule="auto"/>
        <w:ind w:left="709"/>
        <w:jc w:val="both"/>
        <w:rPr>
          <w:rFonts w:ascii="Times New Roman" w:hAnsi="Times New Roman" w:cs="Times New Roman"/>
          <w:color w:val="17365D"/>
          <w:sz w:val="28"/>
          <w:szCs w:val="28"/>
        </w:rPr>
      </w:pPr>
      <w:proofErr w:type="spellStart"/>
      <w:r w:rsidRPr="001552F7">
        <w:rPr>
          <w:rFonts w:ascii="Times New Roman" w:hAnsi="Times New Roman" w:cs="Times New Roman"/>
          <w:b/>
          <w:i/>
          <w:sz w:val="28"/>
          <w:szCs w:val="28"/>
        </w:rPr>
        <w:t>П</w:t>
      </w:r>
      <w:r w:rsidRPr="001552F7">
        <w:rPr>
          <w:rFonts w:ascii="Times New Roman" w:hAnsi="Times New Roman" w:cs="Times New Roman"/>
          <w:b/>
          <w:i/>
          <w:sz w:val="22"/>
          <w:szCs w:val="22"/>
        </w:rPr>
        <w:t>бдж.фд</w:t>
      </w:r>
      <w:proofErr w:type="spellEnd"/>
      <w:r w:rsidRPr="001552F7">
        <w:rPr>
          <w:rFonts w:ascii="Times New Roman" w:hAnsi="Times New Roman" w:cs="Times New Roman"/>
          <w:b/>
          <w:i/>
          <w:sz w:val="22"/>
          <w:szCs w:val="22"/>
        </w:rPr>
        <w:t>.</w:t>
      </w:r>
      <w:r w:rsidR="002D2750" w:rsidRPr="001552F7">
        <w:rPr>
          <w:rFonts w:ascii="Times New Roman" w:hAnsi="Times New Roman" w:cs="Times New Roman"/>
          <w:sz w:val="28"/>
          <w:szCs w:val="28"/>
        </w:rPr>
        <w:t xml:space="preserve"> = </w:t>
      </w:r>
      <w:r w:rsidR="002D2750" w:rsidRPr="001552F7">
        <w:rPr>
          <w:rFonts w:ascii="Times New Roman" w:hAnsi="Times New Roman" w:cs="Times New Roman"/>
          <w:b/>
          <w:i/>
          <w:sz w:val="28"/>
          <w:szCs w:val="28"/>
          <w:lang w:val="en-US"/>
        </w:rPr>
        <w:t>P</w:t>
      </w:r>
      <w:r w:rsidR="002D2750" w:rsidRPr="001552F7">
        <w:rPr>
          <w:rFonts w:ascii="Times New Roman" w:hAnsi="Times New Roman" w:cs="Times New Roman"/>
          <w:b/>
          <w:i/>
          <w:sz w:val="22"/>
          <w:szCs w:val="22"/>
          <w:lang w:val="en-US"/>
        </w:rPr>
        <w:t>i</w:t>
      </w:r>
      <w:r w:rsidRPr="001552F7">
        <w:rPr>
          <w:rFonts w:ascii="Times New Roman" w:hAnsi="Times New Roman" w:cs="Times New Roman"/>
          <w:b/>
          <w:i/>
          <w:sz w:val="28"/>
          <w:szCs w:val="28"/>
        </w:rPr>
        <w:t xml:space="preserve"> </w:t>
      </w:r>
      <w:r w:rsidR="002D2750" w:rsidRPr="001552F7">
        <w:rPr>
          <w:rFonts w:ascii="Times New Roman" w:hAnsi="Times New Roman" w:cs="Times New Roman"/>
          <w:b/>
          <w:sz w:val="28"/>
          <w:szCs w:val="28"/>
        </w:rPr>
        <w:t>*</w:t>
      </w:r>
      <w:r w:rsidR="00CB5ACA" w:rsidRPr="001552F7">
        <w:rPr>
          <w:rFonts w:ascii="Times New Roman" w:hAnsi="Times New Roman" w:cs="Times New Roman"/>
          <w:b/>
          <w:sz w:val="28"/>
          <w:szCs w:val="28"/>
        </w:rPr>
        <w:fldChar w:fldCharType="begin"/>
      </w:r>
      <w:r w:rsidR="002D2750" w:rsidRPr="001552F7">
        <w:rPr>
          <w:rFonts w:ascii="Times New Roman" w:hAnsi="Times New Roman" w:cs="Times New Roman"/>
          <w:b/>
          <w:sz w:val="28"/>
          <w:szCs w:val="28"/>
        </w:rPr>
        <w:instrText xml:space="preserve"> QUOTE </w:instrText>
      </w:r>
      <m:oMath>
        <m:sSub>
          <m:sSubPr>
            <m:ctrlPr>
              <w:rPr>
                <w:rFonts w:ascii="Cambria Math" w:hAnsi="Times New Roman" w:cs="Times New Roman"/>
                <w:b/>
                <w:i/>
                <w:sz w:val="28"/>
                <w:szCs w:val="28"/>
              </w:rPr>
            </m:ctrlPr>
          </m:sSubPr>
          <m:e>
            <m:r>
              <m:rPr>
                <m:sty m:val="bi"/>
              </m:rPr>
              <w:rPr>
                <w:rFonts w:ascii="Cambria Math" w:hAnsi="Cambria Math" w:cs="Times New Roman"/>
                <w:sz w:val="28"/>
                <w:szCs w:val="28"/>
              </w:rPr>
              <m:t>НП</m:t>
            </m:r>
          </m:e>
          <m:sub>
            <m:r>
              <m:rPr>
                <m:sty m:val="bi"/>
              </m:rPr>
              <w:rPr>
                <w:rFonts w:ascii="Cambria Math" w:hAnsi="Cambria Math" w:cs="Times New Roman"/>
                <w:sz w:val="28"/>
                <w:szCs w:val="28"/>
              </w:rPr>
              <m:t>фб</m:t>
            </m:r>
          </m:sub>
        </m:sSub>
      </m:oMath>
      <w:r w:rsidR="002D2750" w:rsidRPr="001552F7">
        <w:rPr>
          <w:rFonts w:ascii="Times New Roman" w:hAnsi="Times New Roman" w:cs="Times New Roman"/>
          <w:b/>
          <w:sz w:val="28"/>
          <w:szCs w:val="28"/>
        </w:rPr>
        <w:instrText xml:space="preserve"> </w:instrText>
      </w:r>
      <w:r w:rsidR="00CB5ACA" w:rsidRPr="001552F7">
        <w:rPr>
          <w:rFonts w:ascii="Times New Roman" w:hAnsi="Times New Roman" w:cs="Times New Roman"/>
          <w:b/>
          <w:sz w:val="28"/>
          <w:szCs w:val="28"/>
        </w:rPr>
        <w:fldChar w:fldCharType="end"/>
      </w:r>
      <w:r w:rsidR="002D2750" w:rsidRPr="001552F7">
        <w:rPr>
          <w:rFonts w:ascii="Times New Roman" w:hAnsi="Times New Roman" w:cs="Times New Roman"/>
          <w:b/>
          <w:sz w:val="28"/>
          <w:szCs w:val="28"/>
        </w:rPr>
        <w:t xml:space="preserve"> </w:t>
      </w:r>
      <w:proofErr w:type="spellStart"/>
      <w:r w:rsidR="002D2750" w:rsidRPr="001552F7">
        <w:rPr>
          <w:rFonts w:ascii="Times New Roman" w:hAnsi="Times New Roman" w:cs="Times New Roman"/>
          <w:b/>
          <w:i/>
          <w:sz w:val="28"/>
          <w:szCs w:val="28"/>
        </w:rPr>
        <w:t>НП</w:t>
      </w:r>
      <w:r w:rsidR="002D2750" w:rsidRPr="001552F7">
        <w:rPr>
          <w:rFonts w:ascii="Times New Roman" w:hAnsi="Times New Roman" w:cs="Times New Roman"/>
          <w:b/>
          <w:i/>
          <w:sz w:val="22"/>
          <w:szCs w:val="22"/>
        </w:rPr>
        <w:t>фб</w:t>
      </w:r>
      <w:r w:rsidR="002D2750" w:rsidRPr="001552F7">
        <w:rPr>
          <w:rFonts w:ascii="Times New Roman" w:hAnsi="Times New Roman" w:cs="Times New Roman"/>
          <w:sz w:val="28"/>
          <w:szCs w:val="28"/>
        </w:rPr>
        <w:t>+</w:t>
      </w:r>
      <w:proofErr w:type="spellEnd"/>
      <w:r w:rsidR="002D2750" w:rsidRPr="001552F7">
        <w:rPr>
          <w:rFonts w:ascii="Times New Roman" w:hAnsi="Times New Roman" w:cs="Times New Roman"/>
          <w:sz w:val="28"/>
          <w:szCs w:val="28"/>
        </w:rPr>
        <w:t xml:space="preserve"> </w:t>
      </w:r>
      <w:r w:rsidR="002D2750" w:rsidRPr="001552F7">
        <w:rPr>
          <w:rFonts w:ascii="Times New Roman" w:hAnsi="Times New Roman" w:cs="Times New Roman"/>
          <w:b/>
          <w:sz w:val="28"/>
          <w:szCs w:val="28"/>
        </w:rPr>
        <w:t>В</w:t>
      </w:r>
      <w:proofErr w:type="spellStart"/>
      <w:r w:rsidR="002D2750" w:rsidRPr="001552F7">
        <w:rPr>
          <w:rFonts w:ascii="Times New Roman" w:hAnsi="Times New Roman" w:cs="Times New Roman"/>
          <w:b/>
          <w:i/>
          <w:sz w:val="22"/>
          <w:szCs w:val="22"/>
          <w:lang w:val="en-US"/>
        </w:rPr>
        <w:t>i</w:t>
      </w:r>
      <w:proofErr w:type="spellEnd"/>
      <w:r w:rsidR="002D2750" w:rsidRPr="001552F7">
        <w:rPr>
          <w:rFonts w:ascii="Times New Roman" w:hAnsi="Times New Roman" w:cs="Times New Roman"/>
          <w:b/>
          <w:i/>
          <w:sz w:val="28"/>
          <w:szCs w:val="28"/>
        </w:rPr>
        <w:t xml:space="preserve"> </w:t>
      </w:r>
      <w:r w:rsidR="002D2750" w:rsidRPr="001552F7">
        <w:rPr>
          <w:rFonts w:ascii="Times New Roman" w:hAnsi="Times New Roman" w:cs="Times New Roman"/>
          <w:b/>
          <w:sz w:val="28"/>
          <w:szCs w:val="28"/>
        </w:rPr>
        <w:t>* НДС</w:t>
      </w:r>
    </w:p>
    <w:p w:rsidR="002D2750" w:rsidRPr="001552F7" w:rsidRDefault="002D2750"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t xml:space="preserve">где: </w:t>
      </w:r>
    </w:p>
    <w:p w:rsidR="002D2750" w:rsidRPr="001552F7" w:rsidRDefault="00245867"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b/>
          <w:i/>
          <w:sz w:val="28"/>
          <w:szCs w:val="28"/>
          <w:lang w:val="en-US"/>
        </w:rPr>
        <w:t>P</w:t>
      </w:r>
      <w:r w:rsidRPr="001552F7">
        <w:rPr>
          <w:rFonts w:ascii="Times New Roman" w:hAnsi="Times New Roman" w:cs="Times New Roman"/>
          <w:b/>
          <w:i/>
          <w:sz w:val="22"/>
          <w:szCs w:val="22"/>
          <w:lang w:val="en-US"/>
        </w:rPr>
        <w:t>i</w:t>
      </w:r>
      <w:r w:rsidRPr="001552F7">
        <w:rPr>
          <w:rFonts w:ascii="Times New Roman" w:hAnsi="Times New Roman" w:cs="Times New Roman"/>
          <w:sz w:val="28"/>
          <w:szCs w:val="28"/>
        </w:rPr>
        <w:t xml:space="preserve"> </w:t>
      </w:r>
      <w:r w:rsidR="002D2750" w:rsidRPr="001552F7">
        <w:rPr>
          <w:rFonts w:ascii="Times New Roman" w:hAnsi="Times New Roman" w:cs="Times New Roman"/>
          <w:sz w:val="28"/>
          <w:szCs w:val="28"/>
        </w:rPr>
        <w:t>- дополнительная прибыль организаций</w:t>
      </w:r>
      <w:r w:rsidR="00835CBA">
        <w:rPr>
          <w:rFonts w:ascii="Times New Roman" w:hAnsi="Times New Roman" w:cs="Times New Roman"/>
          <w:sz w:val="28"/>
          <w:szCs w:val="28"/>
        </w:rPr>
        <w:t>,</w:t>
      </w:r>
      <w:r w:rsidR="002D2750" w:rsidRPr="001552F7">
        <w:rPr>
          <w:rFonts w:ascii="Times New Roman" w:hAnsi="Times New Roman" w:cs="Times New Roman"/>
          <w:sz w:val="28"/>
          <w:szCs w:val="28"/>
        </w:rPr>
        <w:t xml:space="preserve"> занятых сельскохозяйственным производством, тыс. руб. </w:t>
      </w:r>
    </w:p>
    <w:p w:rsidR="002D2750" w:rsidRPr="001552F7" w:rsidRDefault="00245867" w:rsidP="00C86A9E">
      <w:pPr>
        <w:pStyle w:val="ConsPlusNonformat"/>
        <w:spacing w:line="360" w:lineRule="auto"/>
        <w:ind w:left="709"/>
        <w:jc w:val="both"/>
        <w:rPr>
          <w:rFonts w:ascii="Times New Roman" w:hAnsi="Times New Roman" w:cs="Times New Roman"/>
          <w:sz w:val="28"/>
          <w:szCs w:val="28"/>
        </w:rPr>
      </w:pPr>
      <w:proofErr w:type="spellStart"/>
      <w:r w:rsidRPr="001552F7">
        <w:rPr>
          <w:rFonts w:ascii="Times New Roman" w:hAnsi="Times New Roman" w:cs="Times New Roman"/>
          <w:b/>
          <w:i/>
          <w:sz w:val="28"/>
          <w:szCs w:val="28"/>
        </w:rPr>
        <w:t>НП</w:t>
      </w:r>
      <w:r w:rsidRPr="001552F7">
        <w:rPr>
          <w:rFonts w:ascii="Times New Roman" w:hAnsi="Times New Roman" w:cs="Times New Roman"/>
          <w:b/>
          <w:i/>
          <w:sz w:val="22"/>
          <w:szCs w:val="22"/>
        </w:rPr>
        <w:t>фб</w:t>
      </w:r>
      <w:proofErr w:type="spellEnd"/>
      <w:r w:rsidR="002D2750" w:rsidRPr="001552F7">
        <w:rPr>
          <w:rFonts w:ascii="Times New Roman" w:hAnsi="Times New Roman" w:cs="Times New Roman"/>
          <w:sz w:val="28"/>
          <w:szCs w:val="28"/>
        </w:rPr>
        <w:t xml:space="preserve"> </w:t>
      </w:r>
      <w:r w:rsidR="00CB5ACA"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НП</m:t>
            </m:r>
          </m:e>
          <m:sub>
            <m:r>
              <w:rPr>
                <w:rFonts w:hAnsi="Times New Roman" w:cs="Times New Roman"/>
                <w:sz w:val="28"/>
                <w:szCs w:val="28"/>
              </w:rPr>
              <m:t>фб</m:t>
            </m:r>
          </m:sub>
        </m:sSub>
      </m:oMath>
      <w:r w:rsidR="002D2750" w:rsidRPr="001552F7">
        <w:rPr>
          <w:rFonts w:ascii="Times New Roman" w:hAnsi="Times New Roman" w:cs="Times New Roman"/>
          <w:sz w:val="28"/>
          <w:szCs w:val="28"/>
        </w:rPr>
        <w:instrText xml:space="preserve"> </w:instrText>
      </w:r>
      <w:r w:rsidR="00CB5ACA" w:rsidRPr="001552F7">
        <w:rPr>
          <w:rFonts w:ascii="Times New Roman" w:hAnsi="Times New Roman" w:cs="Times New Roman"/>
          <w:sz w:val="28"/>
          <w:szCs w:val="28"/>
        </w:rPr>
        <w:fldChar w:fldCharType="end"/>
      </w:r>
      <w:r w:rsidR="002D2750" w:rsidRPr="001552F7">
        <w:rPr>
          <w:rFonts w:ascii="Times New Roman" w:hAnsi="Times New Roman" w:cs="Times New Roman"/>
          <w:sz w:val="28"/>
          <w:szCs w:val="28"/>
        </w:rPr>
        <w:t xml:space="preserve"> - норматив отчисления налога на прибыль в федеральный бюджет, % (</w:t>
      </w:r>
      <w:proofErr w:type="spellStart"/>
      <w:r w:rsidR="00E56694" w:rsidRPr="001552F7">
        <w:rPr>
          <w:rFonts w:ascii="Times New Roman" w:hAnsi="Times New Roman" w:cs="Times New Roman"/>
          <w:b/>
          <w:i/>
          <w:sz w:val="28"/>
          <w:szCs w:val="28"/>
        </w:rPr>
        <w:t>НП</w:t>
      </w:r>
      <w:r w:rsidR="00E56694" w:rsidRPr="001552F7">
        <w:rPr>
          <w:rFonts w:ascii="Times New Roman" w:hAnsi="Times New Roman" w:cs="Times New Roman"/>
          <w:b/>
          <w:i/>
          <w:sz w:val="22"/>
          <w:szCs w:val="22"/>
        </w:rPr>
        <w:t>фб</w:t>
      </w:r>
      <w:proofErr w:type="spellEnd"/>
      <w:r w:rsidR="00E56694" w:rsidRPr="001552F7">
        <w:rPr>
          <w:rFonts w:ascii="Times New Roman" w:hAnsi="Times New Roman" w:cs="Times New Roman"/>
          <w:sz w:val="28"/>
          <w:szCs w:val="28"/>
        </w:rPr>
        <w:t xml:space="preserve">  </w:t>
      </w:r>
      <w:r w:rsidRPr="001552F7">
        <w:rPr>
          <w:rFonts w:ascii="Times New Roman" w:hAnsi="Times New Roman" w:cs="Times New Roman"/>
          <w:sz w:val="28"/>
          <w:szCs w:val="28"/>
        </w:rPr>
        <w:t xml:space="preserve">= </w:t>
      </w:r>
      <w:r w:rsidR="002D2750" w:rsidRPr="001552F7">
        <w:rPr>
          <w:rFonts w:ascii="Times New Roman" w:hAnsi="Times New Roman" w:cs="Times New Roman"/>
          <w:sz w:val="28"/>
          <w:szCs w:val="28"/>
        </w:rPr>
        <w:t>2% при общей ставке налога на прибыль 20%);</w:t>
      </w:r>
    </w:p>
    <w:p w:rsidR="002D2750" w:rsidRPr="001552F7" w:rsidRDefault="00245867"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b/>
          <w:sz w:val="28"/>
          <w:szCs w:val="28"/>
        </w:rPr>
        <w:t>В</w:t>
      </w:r>
      <w:proofErr w:type="spellStart"/>
      <w:proofErr w:type="gramStart"/>
      <w:r w:rsidRPr="001552F7">
        <w:rPr>
          <w:rFonts w:ascii="Times New Roman" w:hAnsi="Times New Roman" w:cs="Times New Roman"/>
          <w:b/>
          <w:i/>
          <w:sz w:val="22"/>
          <w:szCs w:val="22"/>
          <w:lang w:val="en-US"/>
        </w:rPr>
        <w:t>i</w:t>
      </w:r>
      <w:proofErr w:type="spellEnd"/>
      <w:proofErr w:type="gramEnd"/>
      <w:r w:rsidR="002D2750" w:rsidRPr="001552F7">
        <w:rPr>
          <w:rFonts w:ascii="Times New Roman" w:hAnsi="Times New Roman" w:cs="Times New Roman"/>
          <w:i/>
          <w:sz w:val="28"/>
          <w:szCs w:val="28"/>
        </w:rPr>
        <w:t xml:space="preserve"> </w:t>
      </w:r>
      <w:r w:rsidR="002D2750" w:rsidRPr="001552F7">
        <w:rPr>
          <w:rFonts w:ascii="Times New Roman" w:hAnsi="Times New Roman" w:cs="Times New Roman"/>
          <w:sz w:val="28"/>
          <w:szCs w:val="28"/>
        </w:rPr>
        <w:t xml:space="preserve">– </w:t>
      </w:r>
      <w:r w:rsidR="009D64A9">
        <w:rPr>
          <w:rFonts w:ascii="Times New Roman" w:hAnsi="Times New Roman" w:cs="Times New Roman"/>
          <w:sz w:val="28"/>
          <w:szCs w:val="28"/>
        </w:rPr>
        <w:t xml:space="preserve">дополнительная </w:t>
      </w:r>
      <w:r w:rsidR="002D2750" w:rsidRPr="001552F7">
        <w:rPr>
          <w:rFonts w:ascii="Times New Roman" w:hAnsi="Times New Roman" w:cs="Times New Roman"/>
          <w:sz w:val="28"/>
          <w:szCs w:val="28"/>
        </w:rPr>
        <w:t>среднегодовая выручка организаций</w:t>
      </w:r>
      <w:r w:rsidR="00835CBA">
        <w:rPr>
          <w:rFonts w:ascii="Times New Roman" w:hAnsi="Times New Roman" w:cs="Times New Roman"/>
          <w:sz w:val="28"/>
          <w:szCs w:val="28"/>
        </w:rPr>
        <w:t>,</w:t>
      </w:r>
      <w:r w:rsidR="002D2750" w:rsidRPr="001552F7">
        <w:rPr>
          <w:rFonts w:ascii="Times New Roman" w:hAnsi="Times New Roman" w:cs="Times New Roman"/>
          <w:sz w:val="28"/>
          <w:szCs w:val="28"/>
        </w:rPr>
        <w:t xml:space="preserve"> занятых сельскохозяйственным производством, тыс. руб.;</w:t>
      </w:r>
    </w:p>
    <w:p w:rsidR="002D2750" w:rsidRPr="001552F7" w:rsidRDefault="00245867"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b/>
          <w:sz w:val="28"/>
          <w:szCs w:val="28"/>
        </w:rPr>
        <w:t>НДС</w:t>
      </w:r>
      <w:r w:rsidR="002D2750" w:rsidRPr="001552F7">
        <w:rPr>
          <w:rFonts w:ascii="Times New Roman" w:hAnsi="Times New Roman" w:cs="Times New Roman"/>
          <w:sz w:val="28"/>
          <w:szCs w:val="28"/>
        </w:rPr>
        <w:t xml:space="preserve"> - норматив отчислений по налогу на добавленную стоимость, % (</w:t>
      </w:r>
      <w:r w:rsidRPr="001552F7">
        <w:rPr>
          <w:rFonts w:ascii="Times New Roman" w:hAnsi="Times New Roman" w:cs="Times New Roman"/>
          <w:b/>
          <w:sz w:val="28"/>
          <w:szCs w:val="28"/>
        </w:rPr>
        <w:t>НДС</w:t>
      </w:r>
      <w:r w:rsidRPr="001552F7">
        <w:rPr>
          <w:rFonts w:ascii="Times New Roman" w:hAnsi="Times New Roman" w:cs="Times New Roman"/>
          <w:sz w:val="28"/>
          <w:szCs w:val="28"/>
        </w:rPr>
        <w:t xml:space="preserve"> </w:t>
      </w:r>
      <w:r w:rsidR="002D2750" w:rsidRPr="001552F7">
        <w:rPr>
          <w:rFonts w:ascii="Times New Roman" w:hAnsi="Times New Roman" w:cs="Times New Roman"/>
          <w:sz w:val="28"/>
          <w:szCs w:val="28"/>
        </w:rPr>
        <w:t>=18%).</w:t>
      </w:r>
    </w:p>
    <w:p w:rsidR="002D2750" w:rsidRPr="001552F7" w:rsidRDefault="002D2750" w:rsidP="000E614A">
      <w:pPr>
        <w:pStyle w:val="ConsPlusNonformat"/>
        <w:ind w:firstLine="709"/>
        <w:rPr>
          <w:rFonts w:ascii="Times New Roman" w:hAnsi="Times New Roman" w:cs="Times New Roman"/>
          <w:sz w:val="28"/>
          <w:szCs w:val="28"/>
        </w:rPr>
      </w:pPr>
    </w:p>
    <w:p w:rsidR="002D2750" w:rsidRPr="001552F7" w:rsidRDefault="002D2750" w:rsidP="007D394D">
      <w:pPr>
        <w:pStyle w:val="ConsPlusNonformat"/>
        <w:numPr>
          <w:ilvl w:val="2"/>
          <w:numId w:val="33"/>
        </w:numPr>
        <w:jc w:val="both"/>
        <w:rPr>
          <w:rFonts w:ascii="Times New Roman" w:hAnsi="Times New Roman" w:cs="Times New Roman"/>
          <w:b/>
          <w:sz w:val="28"/>
          <w:szCs w:val="28"/>
        </w:rPr>
      </w:pPr>
      <w:r w:rsidRPr="001552F7">
        <w:rPr>
          <w:rFonts w:ascii="Times New Roman" w:hAnsi="Times New Roman" w:cs="Times New Roman"/>
          <w:b/>
          <w:sz w:val="28"/>
          <w:szCs w:val="28"/>
        </w:rPr>
        <w:t>Дополнительные платежи в областной бюджет рассчитываются по формуле:</w:t>
      </w:r>
    </w:p>
    <w:p w:rsidR="002D2750" w:rsidRPr="001552F7" w:rsidRDefault="002D2750" w:rsidP="000E614A">
      <w:pPr>
        <w:pStyle w:val="ConsPlusNonformat"/>
        <w:ind w:firstLine="709"/>
        <w:rPr>
          <w:rFonts w:ascii="Times New Roman" w:hAnsi="Times New Roman" w:cs="Times New Roman"/>
          <w:sz w:val="28"/>
          <w:szCs w:val="28"/>
        </w:rPr>
      </w:pPr>
    </w:p>
    <w:p w:rsidR="002D2750" w:rsidRPr="001552F7" w:rsidRDefault="00576A38" w:rsidP="00C86A9E">
      <w:pPr>
        <w:pStyle w:val="ConsPlusNonformat"/>
        <w:spacing w:line="360" w:lineRule="auto"/>
        <w:ind w:left="709"/>
        <w:jc w:val="both"/>
        <w:rPr>
          <w:rFonts w:ascii="Times New Roman" w:hAnsi="Times New Roman" w:cs="Times New Roman"/>
          <w:sz w:val="28"/>
          <w:szCs w:val="28"/>
        </w:rPr>
      </w:pPr>
      <w:proofErr w:type="spellStart"/>
      <w:r w:rsidRPr="001552F7">
        <w:rPr>
          <w:rFonts w:ascii="Times New Roman" w:hAnsi="Times New Roman" w:cs="Times New Roman"/>
          <w:b/>
          <w:sz w:val="28"/>
          <w:szCs w:val="28"/>
        </w:rPr>
        <w:t>П</w:t>
      </w:r>
      <w:r w:rsidRPr="001552F7">
        <w:rPr>
          <w:rFonts w:ascii="Times New Roman" w:hAnsi="Times New Roman" w:cs="Times New Roman"/>
          <w:b/>
          <w:i/>
          <w:sz w:val="22"/>
          <w:szCs w:val="22"/>
        </w:rPr>
        <w:t>бюдж</w:t>
      </w:r>
      <w:proofErr w:type="gramStart"/>
      <w:r w:rsidRPr="001552F7">
        <w:rPr>
          <w:rFonts w:ascii="Times New Roman" w:hAnsi="Times New Roman" w:cs="Times New Roman"/>
          <w:b/>
          <w:i/>
          <w:sz w:val="22"/>
          <w:szCs w:val="22"/>
        </w:rPr>
        <w:t>.о</w:t>
      </w:r>
      <w:proofErr w:type="gramEnd"/>
      <w:r w:rsidRPr="001552F7">
        <w:rPr>
          <w:rFonts w:ascii="Times New Roman" w:hAnsi="Times New Roman" w:cs="Times New Roman"/>
          <w:b/>
          <w:i/>
          <w:sz w:val="22"/>
          <w:szCs w:val="22"/>
        </w:rPr>
        <w:t>бл.</w:t>
      </w:r>
      <w:r w:rsidR="002D2750" w:rsidRPr="001552F7">
        <w:rPr>
          <w:rFonts w:ascii="Times New Roman" w:hAnsi="Times New Roman" w:cs="Times New Roman"/>
          <w:sz w:val="28"/>
          <w:szCs w:val="28"/>
        </w:rPr>
        <w:t>=</w:t>
      </w:r>
      <w:proofErr w:type="spellEnd"/>
      <w:r w:rsidR="002D2750" w:rsidRPr="001552F7">
        <w:rPr>
          <w:rFonts w:ascii="Times New Roman" w:hAnsi="Times New Roman" w:cs="Times New Roman"/>
          <w:sz w:val="28"/>
          <w:szCs w:val="28"/>
        </w:rPr>
        <w:t xml:space="preserve"> </w:t>
      </w:r>
      <w:proofErr w:type="spellStart"/>
      <w:r w:rsidRPr="001552F7">
        <w:rPr>
          <w:rFonts w:ascii="Times New Roman" w:hAnsi="Times New Roman" w:cs="Times New Roman"/>
          <w:b/>
          <w:i/>
          <w:sz w:val="28"/>
          <w:szCs w:val="28"/>
        </w:rPr>
        <w:t>ФОТ</w:t>
      </w:r>
      <w:r w:rsidRPr="001552F7">
        <w:rPr>
          <w:rFonts w:ascii="Times New Roman" w:hAnsi="Times New Roman" w:cs="Times New Roman"/>
          <w:b/>
          <w:i/>
          <w:sz w:val="22"/>
          <w:szCs w:val="22"/>
        </w:rPr>
        <w:t>созд.рм</w:t>
      </w:r>
      <w:proofErr w:type="spellEnd"/>
      <w:r w:rsidRPr="001552F7">
        <w:rPr>
          <w:rFonts w:ascii="Times New Roman" w:hAnsi="Times New Roman" w:cs="Times New Roman"/>
          <w:sz w:val="28"/>
          <w:szCs w:val="28"/>
        </w:rPr>
        <w:t xml:space="preserve">  </w:t>
      </w:r>
      <w:r w:rsidR="002D2750" w:rsidRPr="001552F7">
        <w:rPr>
          <w:rFonts w:ascii="Times New Roman" w:hAnsi="Times New Roman" w:cs="Times New Roman"/>
          <w:b/>
          <w:i/>
          <w:sz w:val="28"/>
          <w:szCs w:val="28"/>
        </w:rPr>
        <w:t>*</w:t>
      </w:r>
      <w:proofErr w:type="spellStart"/>
      <w:r w:rsidR="002D2750" w:rsidRPr="001552F7">
        <w:rPr>
          <w:rFonts w:ascii="Times New Roman" w:hAnsi="Times New Roman" w:cs="Times New Roman"/>
          <w:b/>
          <w:i/>
          <w:sz w:val="28"/>
          <w:szCs w:val="28"/>
        </w:rPr>
        <w:t>Н</w:t>
      </w:r>
      <w:r w:rsidR="002D2750" w:rsidRPr="001552F7">
        <w:rPr>
          <w:rFonts w:ascii="Times New Roman" w:hAnsi="Times New Roman" w:cs="Times New Roman"/>
          <w:b/>
          <w:i/>
          <w:sz w:val="22"/>
          <w:szCs w:val="22"/>
        </w:rPr>
        <w:t>дох.фл.</w:t>
      </w:r>
      <w:r w:rsidR="002D2750" w:rsidRPr="001552F7">
        <w:rPr>
          <w:rFonts w:ascii="Times New Roman" w:hAnsi="Times New Roman" w:cs="Times New Roman"/>
          <w:b/>
          <w:i/>
          <w:sz w:val="28"/>
          <w:szCs w:val="28"/>
        </w:rPr>
        <w:t>+</w:t>
      </w:r>
      <w:proofErr w:type="spellEnd"/>
      <w:r w:rsidR="002D2750" w:rsidRPr="001552F7">
        <w:rPr>
          <w:rFonts w:ascii="Times New Roman" w:hAnsi="Times New Roman" w:cs="Times New Roman"/>
          <w:sz w:val="28"/>
          <w:szCs w:val="28"/>
        </w:rPr>
        <w:t xml:space="preserve"> </w:t>
      </w:r>
      <w:r w:rsidRPr="001552F7">
        <w:rPr>
          <w:rFonts w:ascii="Times New Roman" w:hAnsi="Times New Roman" w:cs="Times New Roman"/>
          <w:b/>
          <w:i/>
          <w:sz w:val="28"/>
          <w:szCs w:val="28"/>
          <w:lang w:val="en-US"/>
        </w:rPr>
        <w:t>P</w:t>
      </w:r>
      <w:r w:rsidRPr="001552F7">
        <w:rPr>
          <w:rFonts w:ascii="Times New Roman" w:hAnsi="Times New Roman" w:cs="Times New Roman"/>
          <w:b/>
          <w:i/>
          <w:sz w:val="22"/>
          <w:szCs w:val="22"/>
          <w:lang w:val="en-US"/>
        </w:rPr>
        <w:t>i</w:t>
      </w:r>
      <w:r w:rsidRPr="001552F7">
        <w:rPr>
          <w:rFonts w:ascii="Times New Roman" w:hAnsi="Times New Roman" w:cs="Times New Roman"/>
          <w:sz w:val="28"/>
          <w:szCs w:val="28"/>
        </w:rPr>
        <w:t xml:space="preserve"> </w:t>
      </w:r>
      <w:r w:rsidR="002D2750" w:rsidRPr="001552F7">
        <w:rPr>
          <w:rFonts w:ascii="Times New Roman" w:hAnsi="Times New Roman" w:cs="Times New Roman"/>
          <w:sz w:val="28"/>
          <w:szCs w:val="28"/>
        </w:rPr>
        <w:t>*</w:t>
      </w:r>
      <w:r w:rsidR="00CB5ACA"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НП</m:t>
            </m:r>
          </m:e>
          <m:sub>
            <m:r>
              <w:rPr>
                <w:rFonts w:hAnsi="Times New Roman" w:cs="Times New Roman"/>
                <w:sz w:val="28"/>
                <w:szCs w:val="28"/>
              </w:rPr>
              <m:t>фб</m:t>
            </m:r>
          </m:sub>
        </m:sSub>
      </m:oMath>
      <w:r w:rsidR="002D2750" w:rsidRPr="001552F7">
        <w:rPr>
          <w:rFonts w:ascii="Times New Roman" w:hAnsi="Times New Roman" w:cs="Times New Roman"/>
          <w:sz w:val="28"/>
          <w:szCs w:val="28"/>
        </w:rPr>
        <w:instrText xml:space="preserve"> </w:instrText>
      </w:r>
      <w:r w:rsidR="00CB5ACA" w:rsidRPr="001552F7">
        <w:rPr>
          <w:rFonts w:ascii="Times New Roman" w:hAnsi="Times New Roman" w:cs="Times New Roman"/>
          <w:sz w:val="28"/>
          <w:szCs w:val="28"/>
        </w:rPr>
        <w:fldChar w:fldCharType="end"/>
      </w:r>
      <w:r w:rsidR="002D2750" w:rsidRPr="001552F7">
        <w:rPr>
          <w:rFonts w:ascii="Times New Roman" w:hAnsi="Times New Roman" w:cs="Times New Roman"/>
          <w:sz w:val="28"/>
          <w:szCs w:val="28"/>
        </w:rPr>
        <w:t xml:space="preserve"> </w:t>
      </w:r>
      <w:proofErr w:type="spellStart"/>
      <w:r w:rsidRPr="001552F7">
        <w:rPr>
          <w:rFonts w:ascii="Times New Roman" w:hAnsi="Times New Roman" w:cs="Times New Roman"/>
          <w:b/>
          <w:i/>
          <w:sz w:val="28"/>
          <w:szCs w:val="28"/>
        </w:rPr>
        <w:t>НП</w:t>
      </w:r>
      <w:r w:rsidRPr="001552F7">
        <w:rPr>
          <w:rFonts w:ascii="Times New Roman" w:hAnsi="Times New Roman" w:cs="Times New Roman"/>
          <w:b/>
          <w:i/>
          <w:sz w:val="22"/>
          <w:szCs w:val="22"/>
        </w:rPr>
        <w:t>об</w:t>
      </w:r>
      <w:proofErr w:type="spellEnd"/>
      <w:r w:rsidRPr="001552F7">
        <w:rPr>
          <w:rFonts w:ascii="Times New Roman" w:hAnsi="Times New Roman" w:cs="Times New Roman"/>
          <w:i/>
          <w:sz w:val="28"/>
          <w:szCs w:val="28"/>
        </w:rPr>
        <w:t xml:space="preserve"> </w:t>
      </w:r>
      <w:r w:rsidR="002D2750" w:rsidRPr="001552F7">
        <w:rPr>
          <w:rFonts w:ascii="Times New Roman" w:hAnsi="Times New Roman" w:cs="Times New Roman"/>
          <w:i/>
          <w:sz w:val="28"/>
          <w:szCs w:val="28"/>
        </w:rPr>
        <w:t>+</w:t>
      </w:r>
      <w:proofErr w:type="spellStart"/>
      <w:r w:rsidR="002D2750" w:rsidRPr="001552F7">
        <w:rPr>
          <w:rFonts w:ascii="Times New Roman" w:hAnsi="Times New Roman" w:cs="Times New Roman"/>
          <w:b/>
          <w:i/>
          <w:sz w:val="28"/>
          <w:szCs w:val="28"/>
        </w:rPr>
        <w:t>Д</w:t>
      </w:r>
      <w:r w:rsidRPr="001552F7">
        <w:rPr>
          <w:rFonts w:ascii="Times New Roman" w:hAnsi="Times New Roman" w:cs="Times New Roman"/>
          <w:b/>
          <w:i/>
          <w:sz w:val="28"/>
          <w:szCs w:val="28"/>
        </w:rPr>
        <w:t>А</w:t>
      </w:r>
      <w:r w:rsidRPr="001552F7">
        <w:rPr>
          <w:rFonts w:ascii="Times New Roman" w:hAnsi="Times New Roman" w:cs="Times New Roman"/>
          <w:b/>
          <w:i/>
          <w:sz w:val="22"/>
          <w:szCs w:val="22"/>
        </w:rPr>
        <w:t>о</w:t>
      </w:r>
      <w:r w:rsidR="002D2750" w:rsidRPr="001552F7">
        <w:rPr>
          <w:rFonts w:ascii="Times New Roman" w:hAnsi="Times New Roman" w:cs="Times New Roman"/>
          <w:b/>
          <w:i/>
          <w:sz w:val="22"/>
          <w:szCs w:val="22"/>
        </w:rPr>
        <w:t>зу</w:t>
      </w:r>
      <w:proofErr w:type="spellEnd"/>
    </w:p>
    <w:p w:rsidR="002D2750" w:rsidRPr="001552F7" w:rsidRDefault="002D2750"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t>где:</w:t>
      </w:r>
    </w:p>
    <w:p w:rsidR="002D2750" w:rsidRPr="001552F7" w:rsidRDefault="00576A38" w:rsidP="00C86A9E">
      <w:pPr>
        <w:pStyle w:val="ConsPlusNonformat"/>
        <w:spacing w:line="360" w:lineRule="auto"/>
        <w:ind w:left="709"/>
        <w:jc w:val="both"/>
        <w:rPr>
          <w:rFonts w:ascii="Times New Roman" w:hAnsi="Times New Roman" w:cs="Times New Roman"/>
          <w:sz w:val="28"/>
          <w:szCs w:val="28"/>
        </w:rPr>
      </w:pPr>
      <w:proofErr w:type="spellStart"/>
      <w:r w:rsidRPr="001552F7">
        <w:rPr>
          <w:rFonts w:ascii="Times New Roman" w:hAnsi="Times New Roman" w:cs="Times New Roman"/>
          <w:b/>
          <w:i/>
          <w:sz w:val="28"/>
          <w:szCs w:val="28"/>
        </w:rPr>
        <w:t>ФОТ</w:t>
      </w:r>
      <w:r w:rsidRPr="001552F7">
        <w:rPr>
          <w:rFonts w:ascii="Times New Roman" w:hAnsi="Times New Roman" w:cs="Times New Roman"/>
          <w:b/>
          <w:i/>
          <w:sz w:val="22"/>
          <w:szCs w:val="22"/>
        </w:rPr>
        <w:t>созд</w:t>
      </w:r>
      <w:proofErr w:type="gramStart"/>
      <w:r w:rsidRPr="001552F7">
        <w:rPr>
          <w:rFonts w:ascii="Times New Roman" w:hAnsi="Times New Roman" w:cs="Times New Roman"/>
          <w:b/>
          <w:i/>
          <w:sz w:val="22"/>
          <w:szCs w:val="22"/>
        </w:rPr>
        <w:t>.р</w:t>
      </w:r>
      <w:proofErr w:type="gramEnd"/>
      <w:r w:rsidRPr="001552F7">
        <w:rPr>
          <w:rFonts w:ascii="Times New Roman" w:hAnsi="Times New Roman" w:cs="Times New Roman"/>
          <w:b/>
          <w:i/>
          <w:sz w:val="22"/>
          <w:szCs w:val="22"/>
        </w:rPr>
        <w:t>м</w:t>
      </w:r>
      <w:proofErr w:type="spellEnd"/>
      <w:r w:rsidR="002D2750" w:rsidRPr="001552F7">
        <w:rPr>
          <w:rFonts w:ascii="Times New Roman" w:hAnsi="Times New Roman" w:cs="Times New Roman"/>
          <w:sz w:val="28"/>
          <w:szCs w:val="28"/>
        </w:rPr>
        <w:t xml:space="preserve"> - среднегодовой фонд оплаты труда вновь созданных рабочих мест, тыс. руб.;</w:t>
      </w:r>
    </w:p>
    <w:p w:rsidR="002D2750" w:rsidRPr="001552F7" w:rsidRDefault="00CB5ACA"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Н</m:t>
            </m:r>
          </m:e>
          <m:sub>
            <m:r>
              <w:rPr>
                <w:rFonts w:hAnsi="Times New Roman" w:cs="Times New Roman"/>
                <w:sz w:val="28"/>
                <w:szCs w:val="28"/>
              </w:rPr>
              <m:t>дох</m:t>
            </m:r>
            <m:r>
              <w:rPr>
                <w:rFonts w:ascii="Cambria Math" w:hAnsi="Times New Roman" w:cs="Times New Roman"/>
                <w:sz w:val="28"/>
                <w:szCs w:val="28"/>
              </w:rPr>
              <m:t xml:space="preserve"> .</m:t>
            </m:r>
            <m:r>
              <w:rPr>
                <w:rFonts w:hAnsi="Times New Roman" w:cs="Times New Roman"/>
                <w:sz w:val="28"/>
                <w:szCs w:val="28"/>
              </w:rPr>
              <m:t>фл</m:t>
            </m:r>
            <m:r>
              <w:rPr>
                <w:rFonts w:ascii="Cambria Math" w:hAnsi="Times New Roman" w:cs="Times New Roman"/>
                <w:sz w:val="28"/>
                <w:szCs w:val="28"/>
              </w:rPr>
              <m:t>.</m:t>
            </m:r>
          </m:sub>
        </m:sSub>
      </m:oMath>
      <w:r w:rsidR="002D2750" w:rsidRPr="001552F7">
        <w:rPr>
          <w:rFonts w:ascii="Times New Roman" w:hAnsi="Times New Roman" w:cs="Times New Roman"/>
          <w:sz w:val="28"/>
          <w:szCs w:val="28"/>
        </w:rPr>
        <w:instrText xml:space="preserve"> </w:instrText>
      </w:r>
      <w:r w:rsidRPr="001552F7">
        <w:rPr>
          <w:rFonts w:ascii="Times New Roman" w:hAnsi="Times New Roman" w:cs="Times New Roman"/>
          <w:sz w:val="28"/>
          <w:szCs w:val="28"/>
        </w:rPr>
        <w:fldChar w:fldCharType="end"/>
      </w:r>
      <w:proofErr w:type="spellStart"/>
      <w:r w:rsidR="00576A38" w:rsidRPr="001552F7">
        <w:rPr>
          <w:rFonts w:ascii="Times New Roman" w:hAnsi="Times New Roman" w:cs="Times New Roman"/>
          <w:b/>
          <w:i/>
          <w:sz w:val="28"/>
          <w:szCs w:val="28"/>
        </w:rPr>
        <w:t>Н</w:t>
      </w:r>
      <w:r w:rsidR="00576A38" w:rsidRPr="001552F7">
        <w:rPr>
          <w:rFonts w:ascii="Times New Roman" w:hAnsi="Times New Roman" w:cs="Times New Roman"/>
          <w:b/>
          <w:i/>
          <w:sz w:val="22"/>
          <w:szCs w:val="22"/>
        </w:rPr>
        <w:t>дох.фл</w:t>
      </w:r>
      <w:proofErr w:type="spellEnd"/>
      <w:r w:rsidR="00576A38" w:rsidRPr="001552F7">
        <w:rPr>
          <w:rFonts w:ascii="Times New Roman" w:hAnsi="Times New Roman" w:cs="Times New Roman"/>
          <w:b/>
          <w:i/>
          <w:sz w:val="22"/>
          <w:szCs w:val="22"/>
        </w:rPr>
        <w:t>.</w:t>
      </w:r>
      <w:r w:rsidR="002D2750" w:rsidRPr="001552F7">
        <w:rPr>
          <w:rFonts w:ascii="Times New Roman" w:hAnsi="Times New Roman" w:cs="Times New Roman"/>
          <w:sz w:val="28"/>
          <w:szCs w:val="28"/>
        </w:rPr>
        <w:t>– норматив отчислений на доход физических лиц, (</w:t>
      </w:r>
      <m:oMath>
        <m:sSub>
          <m:sSubPr>
            <m:ctrlPr>
              <w:rPr>
                <w:rFonts w:ascii="Cambria Math" w:hAnsi="Times New Roman" w:cs="Times New Roman"/>
                <w:i/>
                <w:sz w:val="28"/>
                <w:szCs w:val="28"/>
              </w:rPr>
            </m:ctrlPr>
          </m:sSubPr>
          <m:e>
            <m:r>
              <w:rPr>
                <w:rFonts w:hAnsi="Times New Roman" w:cs="Times New Roman"/>
                <w:sz w:val="28"/>
                <w:szCs w:val="28"/>
              </w:rPr>
              <m:t>Н</m:t>
            </m:r>
          </m:e>
          <m:sub>
            <m:r>
              <w:rPr>
                <w:rFonts w:hAnsi="Times New Roman" w:cs="Times New Roman"/>
                <w:sz w:val="28"/>
                <w:szCs w:val="28"/>
              </w:rPr>
              <m:t>дох</m:t>
            </m:r>
            <w:proofErr w:type="gramStart"/>
            <m:r>
              <w:rPr>
                <w:rFonts w:ascii="Cambria Math" w:hAnsi="Times New Roman" w:cs="Times New Roman"/>
                <w:sz w:val="28"/>
                <w:szCs w:val="28"/>
              </w:rPr>
              <m:t xml:space="preserve"> .</m:t>
            </m:r>
            <w:proofErr w:type="gramEnd"/>
            <m:r>
              <w:rPr>
                <w:rFonts w:hAnsi="Times New Roman" w:cs="Times New Roman"/>
                <w:sz w:val="28"/>
                <w:szCs w:val="28"/>
              </w:rPr>
              <m:t>фл</m:t>
            </m:r>
            <m:r>
              <w:rPr>
                <w:rFonts w:ascii="Cambria Math" w:hAnsi="Times New Roman" w:cs="Times New Roman"/>
                <w:sz w:val="28"/>
                <w:szCs w:val="28"/>
              </w:rPr>
              <m:t>.</m:t>
            </m:r>
          </m:sub>
        </m:sSub>
        <m:r>
          <w:rPr>
            <w:rFonts w:ascii="Cambria Math" w:hAnsi="Times New Roman" w:cs="Times New Roman"/>
            <w:sz w:val="28"/>
            <w:szCs w:val="28"/>
          </w:rPr>
          <m:t>=</m:t>
        </m:r>
      </m:oMath>
      <w:r w:rsidR="002D2750" w:rsidRPr="001552F7">
        <w:rPr>
          <w:rFonts w:ascii="Times New Roman" w:hAnsi="Times New Roman" w:cs="Times New Roman"/>
          <w:sz w:val="28"/>
          <w:szCs w:val="28"/>
        </w:rPr>
        <w:t>8%);</w:t>
      </w:r>
    </w:p>
    <w:p w:rsidR="002D2750" w:rsidRPr="001552F7" w:rsidRDefault="00576A38"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b/>
          <w:i/>
          <w:sz w:val="28"/>
          <w:szCs w:val="28"/>
          <w:lang w:val="en-US"/>
        </w:rPr>
        <w:t>P</w:t>
      </w:r>
      <w:r w:rsidRPr="001552F7">
        <w:rPr>
          <w:rFonts w:ascii="Times New Roman" w:hAnsi="Times New Roman" w:cs="Times New Roman"/>
          <w:b/>
          <w:i/>
          <w:sz w:val="22"/>
          <w:szCs w:val="22"/>
          <w:lang w:val="en-US"/>
        </w:rPr>
        <w:t>i</w:t>
      </w:r>
      <w:r w:rsidR="00CB5ACA"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Р</m:t>
            </m:r>
          </m:e>
          <m:sub>
            <m:r>
              <w:rPr>
                <w:rFonts w:ascii="Cambria Math" w:hAnsi="Cambria Math" w:cs="Times New Roman"/>
                <w:sz w:val="28"/>
                <w:szCs w:val="28"/>
                <w:lang w:val="en-US"/>
              </w:rPr>
              <m:t>i</m:t>
            </m:r>
          </m:sub>
        </m:sSub>
      </m:oMath>
      <w:r w:rsidR="002D2750" w:rsidRPr="001552F7">
        <w:rPr>
          <w:rFonts w:ascii="Times New Roman" w:hAnsi="Times New Roman" w:cs="Times New Roman"/>
          <w:sz w:val="28"/>
          <w:szCs w:val="28"/>
        </w:rPr>
        <w:instrText xml:space="preserve"> </w:instrText>
      </w:r>
      <w:r w:rsidR="00CB5ACA" w:rsidRPr="001552F7">
        <w:rPr>
          <w:rFonts w:ascii="Times New Roman" w:hAnsi="Times New Roman" w:cs="Times New Roman"/>
          <w:sz w:val="28"/>
          <w:szCs w:val="28"/>
        </w:rPr>
        <w:fldChar w:fldCharType="end"/>
      </w:r>
      <w:r w:rsidR="002D2750" w:rsidRPr="001552F7">
        <w:rPr>
          <w:rFonts w:ascii="Times New Roman" w:hAnsi="Times New Roman" w:cs="Times New Roman"/>
          <w:sz w:val="28"/>
          <w:szCs w:val="28"/>
        </w:rPr>
        <w:t xml:space="preserve"> - дополнительная прибыль организаций</w:t>
      </w:r>
      <w:r w:rsidR="00835CBA">
        <w:rPr>
          <w:rFonts w:ascii="Times New Roman" w:hAnsi="Times New Roman" w:cs="Times New Roman"/>
          <w:sz w:val="28"/>
          <w:szCs w:val="28"/>
        </w:rPr>
        <w:t>,</w:t>
      </w:r>
      <w:r w:rsidR="002D2750" w:rsidRPr="001552F7">
        <w:rPr>
          <w:rFonts w:ascii="Times New Roman" w:hAnsi="Times New Roman" w:cs="Times New Roman"/>
          <w:sz w:val="28"/>
          <w:szCs w:val="28"/>
        </w:rPr>
        <w:t xml:space="preserve"> занятых сельскохозяйственным производством, тыс. руб. </w:t>
      </w:r>
    </w:p>
    <w:p w:rsidR="002D2750" w:rsidRPr="001552F7" w:rsidRDefault="00CB5ACA"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НП</m:t>
            </m:r>
          </m:e>
          <m:sub>
            <m:r>
              <w:rPr>
                <w:rFonts w:ascii="Times New Roman" w:hAnsi="Times New Roman" w:cs="Times New Roman"/>
                <w:sz w:val="28"/>
                <w:szCs w:val="28"/>
              </w:rPr>
              <m:t>о</m:t>
            </m:r>
            <m:r>
              <w:rPr>
                <w:rFonts w:hAnsi="Times New Roman" w:cs="Times New Roman"/>
                <w:sz w:val="28"/>
                <w:szCs w:val="28"/>
              </w:rPr>
              <m:t>б</m:t>
            </m:r>
          </m:sub>
        </m:sSub>
      </m:oMath>
      <w:r w:rsidR="002D2750" w:rsidRPr="001552F7">
        <w:rPr>
          <w:rFonts w:ascii="Times New Roman" w:hAnsi="Times New Roman" w:cs="Times New Roman"/>
          <w:sz w:val="28"/>
          <w:szCs w:val="28"/>
        </w:rPr>
        <w:instrText xml:space="preserve"> </w:instrText>
      </w:r>
      <w:r w:rsidRPr="001552F7">
        <w:rPr>
          <w:rFonts w:ascii="Times New Roman" w:hAnsi="Times New Roman" w:cs="Times New Roman"/>
          <w:sz w:val="28"/>
          <w:szCs w:val="28"/>
        </w:rPr>
        <w:fldChar w:fldCharType="end"/>
      </w:r>
      <w:proofErr w:type="spellStart"/>
      <w:r w:rsidR="00576A38" w:rsidRPr="001552F7">
        <w:rPr>
          <w:rFonts w:ascii="Times New Roman" w:hAnsi="Times New Roman" w:cs="Times New Roman"/>
          <w:b/>
          <w:i/>
          <w:sz w:val="28"/>
          <w:szCs w:val="28"/>
        </w:rPr>
        <w:t>НП</w:t>
      </w:r>
      <w:r w:rsidR="00576A38" w:rsidRPr="001552F7">
        <w:rPr>
          <w:rFonts w:ascii="Times New Roman" w:hAnsi="Times New Roman" w:cs="Times New Roman"/>
          <w:b/>
          <w:i/>
          <w:sz w:val="22"/>
          <w:szCs w:val="22"/>
        </w:rPr>
        <w:t>об</w:t>
      </w:r>
      <w:proofErr w:type="spellEnd"/>
      <w:r w:rsidR="002D2750" w:rsidRPr="001552F7">
        <w:rPr>
          <w:rFonts w:ascii="Times New Roman" w:hAnsi="Times New Roman" w:cs="Times New Roman"/>
          <w:sz w:val="28"/>
          <w:szCs w:val="28"/>
        </w:rPr>
        <w:t xml:space="preserve"> - норматив отчисления налога на прибыль в областной бюджет, % (НП об.</w:t>
      </w:r>
      <w:r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sz w:val="28"/>
                <w:szCs w:val="28"/>
              </w:rPr>
            </m:ctrlPr>
          </m:sSubPr>
          <m:e>
            <m:r>
              <m:rPr>
                <m:sty m:val="p"/>
              </m:rPr>
              <w:rPr>
                <w:rFonts w:hAnsi="Times New Roman" w:cs="Times New Roman"/>
                <w:sz w:val="28"/>
                <w:szCs w:val="28"/>
              </w:rPr>
              <m:t>ОП</m:t>
            </m:r>
          </m:e>
          <m:sub>
            <m:r>
              <m:rPr>
                <m:sty m:val="p"/>
              </m:rPr>
              <w:rPr>
                <w:rFonts w:hAnsi="Times New Roman" w:cs="Times New Roman"/>
                <w:sz w:val="28"/>
                <w:szCs w:val="28"/>
              </w:rPr>
              <m:t>фб</m:t>
            </m:r>
          </m:sub>
        </m:sSub>
      </m:oMath>
      <w:r w:rsidR="002D2750" w:rsidRPr="001552F7">
        <w:rPr>
          <w:rFonts w:ascii="Times New Roman" w:hAnsi="Times New Roman" w:cs="Times New Roman"/>
          <w:sz w:val="28"/>
          <w:szCs w:val="28"/>
        </w:rPr>
        <w:instrText xml:space="preserve"> </w:instrText>
      </w:r>
      <w:r w:rsidRPr="001552F7">
        <w:rPr>
          <w:rFonts w:ascii="Times New Roman" w:hAnsi="Times New Roman" w:cs="Times New Roman"/>
          <w:sz w:val="28"/>
          <w:szCs w:val="28"/>
        </w:rPr>
        <w:fldChar w:fldCharType="end"/>
      </w:r>
      <w:r w:rsidR="002D2750" w:rsidRPr="001552F7">
        <w:rPr>
          <w:rFonts w:ascii="Times New Roman" w:hAnsi="Times New Roman" w:cs="Times New Roman"/>
          <w:sz w:val="28"/>
          <w:szCs w:val="28"/>
        </w:rPr>
        <w:t>=18%);</w:t>
      </w:r>
    </w:p>
    <w:p w:rsidR="002D2750" w:rsidRPr="001552F7" w:rsidRDefault="00576A38" w:rsidP="00C86A9E">
      <w:pPr>
        <w:spacing w:line="360" w:lineRule="auto"/>
        <w:ind w:left="709"/>
        <w:jc w:val="both"/>
        <w:rPr>
          <w:sz w:val="28"/>
          <w:szCs w:val="28"/>
        </w:rPr>
      </w:pPr>
      <w:proofErr w:type="spellStart"/>
      <w:r w:rsidRPr="001552F7">
        <w:rPr>
          <w:b/>
          <w:i/>
          <w:sz w:val="28"/>
          <w:szCs w:val="28"/>
        </w:rPr>
        <w:lastRenderedPageBreak/>
        <w:t>ДА</w:t>
      </w:r>
      <w:r w:rsidRPr="001552F7">
        <w:rPr>
          <w:b/>
          <w:i/>
          <w:sz w:val="22"/>
          <w:szCs w:val="22"/>
        </w:rPr>
        <w:t>озу</w:t>
      </w:r>
      <w:proofErr w:type="spellEnd"/>
      <w:r w:rsidRPr="001552F7">
        <w:rPr>
          <w:sz w:val="28"/>
          <w:szCs w:val="28"/>
        </w:rPr>
        <w:t xml:space="preserve"> </w:t>
      </w:r>
      <w:r w:rsidR="002D2750" w:rsidRPr="001552F7">
        <w:rPr>
          <w:sz w:val="28"/>
          <w:szCs w:val="28"/>
        </w:rPr>
        <w:t>– доход от арендных платежей за использование земельных участков</w:t>
      </w:r>
      <w:r w:rsidR="00835CBA">
        <w:rPr>
          <w:sz w:val="28"/>
          <w:szCs w:val="28"/>
        </w:rPr>
        <w:t>,</w:t>
      </w:r>
      <w:r w:rsidR="002D2750" w:rsidRPr="001552F7">
        <w:rPr>
          <w:sz w:val="28"/>
          <w:szCs w:val="28"/>
        </w:rPr>
        <w:t xml:space="preserve"> оформленных в собственность Воронежской области, </w:t>
      </w:r>
      <w:r w:rsidR="00951C2D">
        <w:rPr>
          <w:sz w:val="28"/>
          <w:szCs w:val="28"/>
        </w:rPr>
        <w:br/>
      </w:r>
      <w:r w:rsidR="002D2750" w:rsidRPr="001552F7">
        <w:rPr>
          <w:sz w:val="28"/>
          <w:szCs w:val="28"/>
        </w:rPr>
        <w:t xml:space="preserve">тыс. руб. </w:t>
      </w:r>
    </w:p>
    <w:p w:rsidR="00951C2D" w:rsidRPr="00951C2D" w:rsidRDefault="00951C2D" w:rsidP="00951C2D">
      <w:pPr>
        <w:pStyle w:val="ConsPlusNonformat"/>
        <w:jc w:val="both"/>
        <w:rPr>
          <w:rFonts w:ascii="Times New Roman" w:hAnsi="Times New Roman" w:cs="Times New Roman"/>
          <w:b/>
          <w:i/>
          <w:sz w:val="28"/>
          <w:szCs w:val="28"/>
        </w:rPr>
      </w:pPr>
    </w:p>
    <w:p w:rsidR="002D2750" w:rsidRPr="00951C2D" w:rsidRDefault="002D2750" w:rsidP="007D394D">
      <w:pPr>
        <w:pStyle w:val="ConsPlusNonformat"/>
        <w:numPr>
          <w:ilvl w:val="2"/>
          <w:numId w:val="33"/>
        </w:numPr>
        <w:jc w:val="both"/>
        <w:rPr>
          <w:rFonts w:ascii="Times New Roman" w:hAnsi="Times New Roman" w:cs="Times New Roman"/>
          <w:b/>
          <w:sz w:val="28"/>
          <w:szCs w:val="28"/>
        </w:rPr>
      </w:pPr>
      <w:r w:rsidRPr="00951C2D">
        <w:rPr>
          <w:rFonts w:ascii="Times New Roman" w:hAnsi="Times New Roman" w:cs="Times New Roman"/>
          <w:b/>
          <w:sz w:val="28"/>
          <w:szCs w:val="28"/>
        </w:rPr>
        <w:t>Дополнительные платежи в бюджет сельского поселения рассчитываются по формуле:</w:t>
      </w:r>
    </w:p>
    <w:p w:rsidR="002D2750" w:rsidRPr="001552F7" w:rsidRDefault="002D2750" w:rsidP="000E614A">
      <w:pPr>
        <w:pStyle w:val="ConsPlusNonformat"/>
        <w:ind w:firstLine="709"/>
        <w:rPr>
          <w:rFonts w:ascii="Times New Roman" w:hAnsi="Times New Roman" w:cs="Times New Roman"/>
          <w:sz w:val="28"/>
          <w:szCs w:val="28"/>
        </w:rPr>
      </w:pPr>
    </w:p>
    <w:p w:rsidR="002D2750" w:rsidRPr="001552F7" w:rsidRDefault="00576A38" w:rsidP="00C86A9E">
      <w:pPr>
        <w:pStyle w:val="ConsPlusNonformat"/>
        <w:spacing w:line="360" w:lineRule="auto"/>
        <w:ind w:left="709"/>
        <w:jc w:val="both"/>
        <w:rPr>
          <w:rFonts w:ascii="Times New Roman" w:hAnsi="Times New Roman" w:cs="Times New Roman"/>
          <w:i/>
          <w:sz w:val="28"/>
          <w:szCs w:val="28"/>
        </w:rPr>
      </w:pPr>
      <w:proofErr w:type="spellStart"/>
      <w:r w:rsidRPr="001552F7">
        <w:rPr>
          <w:rFonts w:ascii="Times New Roman" w:hAnsi="Times New Roman" w:cs="Times New Roman"/>
          <w:b/>
          <w:sz w:val="28"/>
          <w:szCs w:val="28"/>
        </w:rPr>
        <w:t>П</w:t>
      </w:r>
      <w:r w:rsidRPr="001552F7">
        <w:rPr>
          <w:rFonts w:ascii="Times New Roman" w:hAnsi="Times New Roman" w:cs="Times New Roman"/>
          <w:b/>
          <w:i/>
          <w:sz w:val="22"/>
          <w:szCs w:val="22"/>
        </w:rPr>
        <w:t>бюдж.сп</w:t>
      </w:r>
      <w:proofErr w:type="spellEnd"/>
      <w:r w:rsidRPr="001552F7">
        <w:rPr>
          <w:rFonts w:ascii="Times New Roman" w:hAnsi="Times New Roman" w:cs="Times New Roman"/>
          <w:b/>
          <w:i/>
          <w:sz w:val="22"/>
          <w:szCs w:val="22"/>
        </w:rPr>
        <w:t>.</w:t>
      </w:r>
      <w:r w:rsidR="002D2750" w:rsidRPr="001552F7">
        <w:rPr>
          <w:rFonts w:ascii="Times New Roman" w:hAnsi="Times New Roman" w:cs="Times New Roman"/>
          <w:sz w:val="28"/>
          <w:szCs w:val="28"/>
        </w:rPr>
        <w:t xml:space="preserve"> = </w:t>
      </w:r>
      <w:proofErr w:type="spellStart"/>
      <w:r w:rsidRPr="001552F7">
        <w:rPr>
          <w:rFonts w:ascii="Times New Roman" w:hAnsi="Times New Roman" w:cs="Times New Roman"/>
          <w:b/>
          <w:i/>
          <w:sz w:val="28"/>
          <w:szCs w:val="28"/>
        </w:rPr>
        <w:t>ФОТ</w:t>
      </w:r>
      <w:r w:rsidRPr="001552F7">
        <w:rPr>
          <w:rFonts w:ascii="Times New Roman" w:hAnsi="Times New Roman" w:cs="Times New Roman"/>
          <w:b/>
          <w:i/>
          <w:sz w:val="22"/>
          <w:szCs w:val="22"/>
        </w:rPr>
        <w:t>созд</w:t>
      </w:r>
      <w:proofErr w:type="gramStart"/>
      <w:r w:rsidRPr="001552F7">
        <w:rPr>
          <w:rFonts w:ascii="Times New Roman" w:hAnsi="Times New Roman" w:cs="Times New Roman"/>
          <w:b/>
          <w:i/>
          <w:sz w:val="22"/>
          <w:szCs w:val="22"/>
        </w:rPr>
        <w:t>.р</w:t>
      </w:r>
      <w:proofErr w:type="gramEnd"/>
      <w:r w:rsidRPr="001552F7">
        <w:rPr>
          <w:rFonts w:ascii="Times New Roman" w:hAnsi="Times New Roman" w:cs="Times New Roman"/>
          <w:b/>
          <w:i/>
          <w:sz w:val="22"/>
          <w:szCs w:val="22"/>
        </w:rPr>
        <w:t>м</w:t>
      </w:r>
      <w:proofErr w:type="spellEnd"/>
      <w:r w:rsidRPr="001552F7">
        <w:rPr>
          <w:rFonts w:ascii="Times New Roman" w:hAnsi="Times New Roman" w:cs="Times New Roman"/>
          <w:b/>
          <w:i/>
          <w:sz w:val="28"/>
          <w:szCs w:val="28"/>
        </w:rPr>
        <w:t xml:space="preserve"> </w:t>
      </w:r>
      <w:r w:rsidR="002D2750" w:rsidRPr="001552F7">
        <w:rPr>
          <w:rFonts w:ascii="Times New Roman" w:hAnsi="Times New Roman" w:cs="Times New Roman"/>
          <w:b/>
          <w:i/>
          <w:sz w:val="28"/>
          <w:szCs w:val="28"/>
        </w:rPr>
        <w:t>*</w:t>
      </w:r>
      <w:r w:rsidRPr="001552F7">
        <w:rPr>
          <w:rFonts w:ascii="Times New Roman" w:hAnsi="Times New Roman" w:cs="Times New Roman"/>
          <w:b/>
          <w:i/>
          <w:sz w:val="28"/>
          <w:szCs w:val="28"/>
        </w:rPr>
        <w:t xml:space="preserve"> </w:t>
      </w:r>
      <w:proofErr w:type="spellStart"/>
      <w:r w:rsidRPr="001552F7">
        <w:rPr>
          <w:rFonts w:ascii="Times New Roman" w:hAnsi="Times New Roman" w:cs="Times New Roman"/>
          <w:b/>
          <w:i/>
          <w:sz w:val="28"/>
          <w:szCs w:val="28"/>
        </w:rPr>
        <w:t>Н</w:t>
      </w:r>
      <w:r w:rsidRPr="001552F7">
        <w:rPr>
          <w:rFonts w:ascii="Times New Roman" w:hAnsi="Times New Roman" w:cs="Times New Roman"/>
          <w:b/>
          <w:i/>
          <w:sz w:val="22"/>
          <w:szCs w:val="22"/>
        </w:rPr>
        <w:t>дох.фл</w:t>
      </w:r>
      <w:r w:rsidR="002D2750" w:rsidRPr="001552F7">
        <w:rPr>
          <w:rFonts w:ascii="Times New Roman" w:hAnsi="Times New Roman" w:cs="Times New Roman"/>
          <w:b/>
          <w:i/>
          <w:sz w:val="28"/>
          <w:szCs w:val="28"/>
        </w:rPr>
        <w:t>.+</w:t>
      </w:r>
      <w:r w:rsidR="00CB5ACA" w:rsidRPr="001552F7">
        <w:rPr>
          <w:rFonts w:ascii="Times New Roman" w:hAnsi="Times New Roman" w:cs="Times New Roman"/>
          <w:b/>
          <w:sz w:val="28"/>
          <w:szCs w:val="28"/>
        </w:rPr>
        <w:fldChar w:fldCharType="begin"/>
      </w:r>
      <w:r w:rsidR="002D2750" w:rsidRPr="001552F7">
        <w:rPr>
          <w:rFonts w:ascii="Times New Roman" w:hAnsi="Times New Roman" w:cs="Times New Roman"/>
          <w:b/>
          <w:sz w:val="28"/>
          <w:szCs w:val="28"/>
        </w:rPr>
        <w:instrText xml:space="preserve"> QUOTE </w:instrText>
      </w:r>
      <m:oMath>
        <m:sSub>
          <m:sSubPr>
            <m:ctrlPr>
              <w:rPr>
                <w:rFonts w:ascii="Cambria Math" w:hAnsi="Times New Roman" w:cs="Times New Roman"/>
                <w:b/>
                <w:i/>
                <w:sz w:val="28"/>
                <w:szCs w:val="28"/>
              </w:rPr>
            </m:ctrlPr>
          </m:sSubPr>
          <m:e>
            <m:r>
              <m:rPr>
                <m:sty m:val="bi"/>
              </m:rPr>
              <w:rPr>
                <w:rFonts w:ascii="Cambria Math" w:hAnsi="Cambria Math" w:cs="Times New Roman"/>
                <w:sz w:val="28"/>
                <w:szCs w:val="28"/>
              </w:rPr>
              <m:t>НП</m:t>
            </m:r>
          </m:e>
          <m:sub>
            <m:r>
              <m:rPr>
                <m:sty m:val="bi"/>
              </m:rPr>
              <w:rPr>
                <w:rFonts w:ascii="Cambria Math" w:hAnsi="Cambria Math" w:cs="Times New Roman"/>
                <w:sz w:val="28"/>
                <w:szCs w:val="28"/>
              </w:rPr>
              <m:t>фб</m:t>
            </m:r>
          </m:sub>
        </m:sSub>
      </m:oMath>
      <w:r w:rsidR="002D2750" w:rsidRPr="001552F7">
        <w:rPr>
          <w:rFonts w:ascii="Times New Roman" w:hAnsi="Times New Roman" w:cs="Times New Roman"/>
          <w:b/>
          <w:sz w:val="28"/>
          <w:szCs w:val="28"/>
        </w:rPr>
        <w:instrText xml:space="preserve"> </w:instrText>
      </w:r>
      <w:r w:rsidR="00CB5ACA" w:rsidRPr="001552F7">
        <w:rPr>
          <w:rFonts w:ascii="Times New Roman" w:hAnsi="Times New Roman" w:cs="Times New Roman"/>
          <w:b/>
          <w:sz w:val="28"/>
          <w:szCs w:val="28"/>
        </w:rPr>
        <w:fldChar w:fldCharType="end"/>
      </w:r>
      <w:r w:rsidR="002D2750" w:rsidRPr="001552F7">
        <w:rPr>
          <w:rFonts w:ascii="Times New Roman" w:hAnsi="Times New Roman" w:cs="Times New Roman"/>
          <w:b/>
          <w:i/>
          <w:sz w:val="28"/>
          <w:szCs w:val="28"/>
        </w:rPr>
        <w:t>Д</w:t>
      </w:r>
      <w:r w:rsidRPr="001552F7">
        <w:rPr>
          <w:rFonts w:ascii="Times New Roman" w:hAnsi="Times New Roman" w:cs="Times New Roman"/>
          <w:b/>
          <w:i/>
          <w:sz w:val="28"/>
          <w:szCs w:val="28"/>
        </w:rPr>
        <w:t>А</w:t>
      </w:r>
      <w:r w:rsidRPr="001552F7">
        <w:rPr>
          <w:rFonts w:ascii="Times New Roman" w:hAnsi="Times New Roman" w:cs="Times New Roman"/>
          <w:b/>
          <w:i/>
          <w:sz w:val="22"/>
          <w:szCs w:val="22"/>
        </w:rPr>
        <w:t>м</w:t>
      </w:r>
      <w:r w:rsidR="002D2750" w:rsidRPr="001552F7">
        <w:rPr>
          <w:rFonts w:ascii="Times New Roman" w:hAnsi="Times New Roman" w:cs="Times New Roman"/>
          <w:b/>
          <w:i/>
          <w:sz w:val="22"/>
          <w:szCs w:val="22"/>
        </w:rPr>
        <w:t>зу</w:t>
      </w:r>
      <w:proofErr w:type="spellEnd"/>
    </w:p>
    <w:p w:rsidR="002D2750" w:rsidRPr="001552F7" w:rsidRDefault="002D2750"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t xml:space="preserve">где: </w:t>
      </w:r>
    </w:p>
    <w:p w:rsidR="002D2750" w:rsidRPr="001552F7" w:rsidRDefault="00576A38" w:rsidP="00C86A9E">
      <w:pPr>
        <w:pStyle w:val="ConsPlusNonformat"/>
        <w:spacing w:line="360" w:lineRule="auto"/>
        <w:ind w:left="709"/>
        <w:jc w:val="both"/>
        <w:rPr>
          <w:rFonts w:ascii="Times New Roman" w:hAnsi="Times New Roman" w:cs="Times New Roman"/>
          <w:sz w:val="28"/>
          <w:szCs w:val="28"/>
        </w:rPr>
      </w:pPr>
      <w:proofErr w:type="spellStart"/>
      <w:r w:rsidRPr="001552F7">
        <w:rPr>
          <w:rFonts w:ascii="Times New Roman" w:hAnsi="Times New Roman" w:cs="Times New Roman"/>
          <w:b/>
          <w:i/>
          <w:sz w:val="28"/>
          <w:szCs w:val="28"/>
        </w:rPr>
        <w:t>ФОТ</w:t>
      </w:r>
      <w:r w:rsidRPr="001552F7">
        <w:rPr>
          <w:rFonts w:ascii="Times New Roman" w:hAnsi="Times New Roman" w:cs="Times New Roman"/>
          <w:b/>
          <w:i/>
          <w:sz w:val="22"/>
          <w:szCs w:val="22"/>
        </w:rPr>
        <w:t>созд</w:t>
      </w:r>
      <w:proofErr w:type="gramStart"/>
      <w:r w:rsidRPr="001552F7">
        <w:rPr>
          <w:rFonts w:ascii="Times New Roman" w:hAnsi="Times New Roman" w:cs="Times New Roman"/>
          <w:b/>
          <w:i/>
          <w:sz w:val="22"/>
          <w:szCs w:val="22"/>
        </w:rPr>
        <w:t>.р</w:t>
      </w:r>
      <w:proofErr w:type="gramEnd"/>
      <w:r w:rsidRPr="001552F7">
        <w:rPr>
          <w:rFonts w:ascii="Times New Roman" w:hAnsi="Times New Roman" w:cs="Times New Roman"/>
          <w:b/>
          <w:i/>
          <w:sz w:val="22"/>
          <w:szCs w:val="22"/>
        </w:rPr>
        <w:t>м</w:t>
      </w:r>
      <w:proofErr w:type="spellEnd"/>
      <w:r w:rsidR="002D2750" w:rsidRPr="001552F7">
        <w:rPr>
          <w:rFonts w:ascii="Times New Roman" w:hAnsi="Times New Roman" w:cs="Times New Roman"/>
          <w:sz w:val="28"/>
          <w:szCs w:val="28"/>
        </w:rPr>
        <w:t xml:space="preserve"> - среднегодовой фонд оплаты труда вновь созданных рабочих мест, тыс. руб.;</w:t>
      </w:r>
    </w:p>
    <w:p w:rsidR="002D2750" w:rsidRPr="001552F7" w:rsidRDefault="00CB5ACA" w:rsidP="00C86A9E">
      <w:pPr>
        <w:pStyle w:val="ConsPlusNonformat"/>
        <w:spacing w:line="360" w:lineRule="auto"/>
        <w:ind w:left="709"/>
        <w:jc w:val="both"/>
        <w:rPr>
          <w:rFonts w:ascii="Times New Roman" w:hAnsi="Times New Roman" w:cs="Times New Roman"/>
          <w:sz w:val="28"/>
          <w:szCs w:val="28"/>
        </w:rPr>
      </w:pPr>
      <w:r w:rsidRPr="001552F7">
        <w:rPr>
          <w:rFonts w:ascii="Times New Roman" w:hAnsi="Times New Roman" w:cs="Times New Roman"/>
          <w:sz w:val="28"/>
          <w:szCs w:val="28"/>
        </w:rPr>
        <w:fldChar w:fldCharType="begin"/>
      </w:r>
      <w:r w:rsidR="002D2750" w:rsidRPr="001552F7">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w:rPr>
                <w:rFonts w:hAnsi="Times New Roman" w:cs="Times New Roman"/>
                <w:sz w:val="28"/>
                <w:szCs w:val="28"/>
              </w:rPr>
              <m:t>Н</m:t>
            </m:r>
          </m:e>
          <m:sub>
            <m:r>
              <w:rPr>
                <w:rFonts w:hAnsi="Times New Roman" w:cs="Times New Roman"/>
                <w:sz w:val="28"/>
                <w:szCs w:val="28"/>
              </w:rPr>
              <m:t>дох</m:t>
            </m:r>
            <m:r>
              <w:rPr>
                <w:rFonts w:ascii="Cambria Math" w:hAnsi="Times New Roman" w:cs="Times New Roman"/>
                <w:sz w:val="28"/>
                <w:szCs w:val="28"/>
              </w:rPr>
              <m:t xml:space="preserve"> .</m:t>
            </m:r>
            <m:r>
              <w:rPr>
                <w:rFonts w:hAnsi="Times New Roman" w:cs="Times New Roman"/>
                <w:sz w:val="28"/>
                <w:szCs w:val="28"/>
              </w:rPr>
              <m:t>фл</m:t>
            </m:r>
            <m:r>
              <w:rPr>
                <w:rFonts w:ascii="Cambria Math" w:hAnsi="Times New Roman" w:cs="Times New Roman"/>
                <w:sz w:val="28"/>
                <w:szCs w:val="28"/>
              </w:rPr>
              <m:t>.</m:t>
            </m:r>
          </m:sub>
        </m:sSub>
      </m:oMath>
      <w:r w:rsidR="002D2750" w:rsidRPr="001552F7">
        <w:rPr>
          <w:rFonts w:ascii="Times New Roman" w:hAnsi="Times New Roman" w:cs="Times New Roman"/>
          <w:sz w:val="28"/>
          <w:szCs w:val="28"/>
        </w:rPr>
        <w:instrText xml:space="preserve"> </w:instrText>
      </w:r>
      <w:r w:rsidRPr="001552F7">
        <w:rPr>
          <w:rFonts w:ascii="Times New Roman" w:hAnsi="Times New Roman" w:cs="Times New Roman"/>
          <w:sz w:val="28"/>
          <w:szCs w:val="28"/>
        </w:rPr>
        <w:fldChar w:fldCharType="end"/>
      </w:r>
      <w:proofErr w:type="spellStart"/>
      <w:r w:rsidR="002D2750" w:rsidRPr="001552F7">
        <w:rPr>
          <w:rFonts w:ascii="Times New Roman" w:hAnsi="Times New Roman" w:cs="Times New Roman"/>
          <w:b/>
          <w:i/>
          <w:sz w:val="28"/>
          <w:szCs w:val="28"/>
        </w:rPr>
        <w:t>Ндох.фл</w:t>
      </w:r>
      <w:proofErr w:type="spellEnd"/>
      <w:r w:rsidR="002D2750" w:rsidRPr="001552F7">
        <w:rPr>
          <w:rFonts w:ascii="Times New Roman" w:hAnsi="Times New Roman" w:cs="Times New Roman"/>
          <w:b/>
          <w:i/>
          <w:sz w:val="28"/>
          <w:szCs w:val="28"/>
        </w:rPr>
        <w:t>.</w:t>
      </w:r>
      <w:r w:rsidR="002D2750" w:rsidRPr="001552F7">
        <w:rPr>
          <w:rFonts w:ascii="Times New Roman" w:hAnsi="Times New Roman" w:cs="Times New Roman"/>
          <w:sz w:val="28"/>
          <w:szCs w:val="28"/>
        </w:rPr>
        <w:t>– норматив отчислений на доход физических лиц, (</w:t>
      </w:r>
      <m:oMath>
        <m:sSub>
          <m:sSubPr>
            <m:ctrlPr>
              <w:rPr>
                <w:rFonts w:ascii="Cambria Math" w:hAnsi="Times New Roman" w:cs="Times New Roman"/>
                <w:i/>
                <w:sz w:val="28"/>
                <w:szCs w:val="28"/>
              </w:rPr>
            </m:ctrlPr>
          </m:sSubPr>
          <m:e>
            <m:r>
              <w:rPr>
                <w:rFonts w:hAnsi="Times New Roman" w:cs="Times New Roman"/>
                <w:sz w:val="28"/>
                <w:szCs w:val="28"/>
              </w:rPr>
              <m:t>Н</m:t>
            </m:r>
          </m:e>
          <m:sub>
            <m:r>
              <w:rPr>
                <w:rFonts w:hAnsi="Times New Roman" w:cs="Times New Roman"/>
                <w:sz w:val="28"/>
                <w:szCs w:val="28"/>
              </w:rPr>
              <m:t>дох</m:t>
            </m:r>
            <w:proofErr w:type="gramStart"/>
            <m:r>
              <w:rPr>
                <w:rFonts w:ascii="Cambria Math" w:hAnsi="Times New Roman" w:cs="Times New Roman"/>
                <w:sz w:val="28"/>
                <w:szCs w:val="28"/>
              </w:rPr>
              <m:t xml:space="preserve"> .</m:t>
            </m:r>
            <w:proofErr w:type="gramEnd"/>
            <m:r>
              <w:rPr>
                <w:rFonts w:hAnsi="Times New Roman" w:cs="Times New Roman"/>
                <w:sz w:val="28"/>
                <w:szCs w:val="28"/>
              </w:rPr>
              <m:t>фл</m:t>
            </m:r>
            <m:r>
              <w:rPr>
                <w:rFonts w:ascii="Cambria Math" w:hAnsi="Times New Roman" w:cs="Times New Roman"/>
                <w:sz w:val="28"/>
                <w:szCs w:val="28"/>
              </w:rPr>
              <m:t>.</m:t>
            </m:r>
          </m:sub>
        </m:sSub>
        <m:r>
          <w:rPr>
            <w:rFonts w:ascii="Cambria Math" w:hAnsi="Times New Roman" w:cs="Times New Roman"/>
            <w:sz w:val="28"/>
            <w:szCs w:val="28"/>
          </w:rPr>
          <m:t>=</m:t>
        </m:r>
      </m:oMath>
      <w:r w:rsidR="002D2750" w:rsidRPr="001552F7">
        <w:rPr>
          <w:rFonts w:ascii="Times New Roman" w:hAnsi="Times New Roman" w:cs="Times New Roman"/>
          <w:sz w:val="28"/>
          <w:szCs w:val="28"/>
        </w:rPr>
        <w:t>1,5%);</w:t>
      </w:r>
    </w:p>
    <w:p w:rsidR="002D2750" w:rsidRPr="001552F7" w:rsidRDefault="00576A38" w:rsidP="00C86A9E">
      <w:pPr>
        <w:spacing w:line="360" w:lineRule="auto"/>
        <w:ind w:left="709"/>
        <w:jc w:val="both"/>
        <w:rPr>
          <w:sz w:val="28"/>
          <w:szCs w:val="28"/>
        </w:rPr>
      </w:pPr>
      <w:proofErr w:type="spellStart"/>
      <w:r w:rsidRPr="001552F7">
        <w:rPr>
          <w:b/>
          <w:i/>
          <w:sz w:val="28"/>
          <w:szCs w:val="28"/>
        </w:rPr>
        <w:t>ДА</w:t>
      </w:r>
      <w:r w:rsidRPr="001552F7">
        <w:rPr>
          <w:b/>
          <w:i/>
          <w:sz w:val="22"/>
          <w:szCs w:val="22"/>
        </w:rPr>
        <w:t>мзу</w:t>
      </w:r>
      <w:proofErr w:type="spellEnd"/>
      <w:r w:rsidRPr="001552F7">
        <w:rPr>
          <w:sz w:val="28"/>
          <w:szCs w:val="28"/>
        </w:rPr>
        <w:t xml:space="preserve"> </w:t>
      </w:r>
      <w:r w:rsidR="002D2750" w:rsidRPr="001552F7">
        <w:rPr>
          <w:sz w:val="28"/>
          <w:szCs w:val="28"/>
        </w:rPr>
        <w:t>– доход от арендных платежей за использование земельных участков оформленных в собственность Воронежской области, тыс. руб.</w:t>
      </w:r>
    </w:p>
    <w:p w:rsidR="002D2750" w:rsidRDefault="00245F08" w:rsidP="007D394D">
      <w:pPr>
        <w:pStyle w:val="aa"/>
        <w:numPr>
          <w:ilvl w:val="1"/>
          <w:numId w:val="33"/>
        </w:numPr>
        <w:rPr>
          <w:b/>
          <w:sz w:val="28"/>
          <w:szCs w:val="28"/>
        </w:rPr>
      </w:pPr>
      <w:r w:rsidRPr="00245F08">
        <w:rPr>
          <w:b/>
          <w:sz w:val="28"/>
          <w:szCs w:val="28"/>
        </w:rPr>
        <w:t>Расчет дополнительного эффекта от реализации Программы (</w:t>
      </w:r>
      <w:proofErr w:type="spellStart"/>
      <w:r w:rsidRPr="00245F08">
        <w:rPr>
          <w:b/>
          <w:i/>
          <w:sz w:val="28"/>
          <w:szCs w:val="28"/>
        </w:rPr>
        <w:t>Эдоп</w:t>
      </w:r>
      <w:proofErr w:type="spellEnd"/>
      <w:r w:rsidRPr="00245F08">
        <w:rPr>
          <w:b/>
          <w:i/>
          <w:sz w:val="28"/>
          <w:szCs w:val="28"/>
        </w:rPr>
        <w:t>.</w:t>
      </w:r>
      <w:r w:rsidR="00CB5ACA" w:rsidRPr="00245F08">
        <w:rPr>
          <w:b/>
          <w:sz w:val="28"/>
          <w:szCs w:val="28"/>
        </w:rPr>
        <w:fldChar w:fldCharType="begin"/>
      </w:r>
      <w:r w:rsidRPr="00245F08">
        <w:rPr>
          <w:b/>
          <w:sz w:val="28"/>
          <w:szCs w:val="28"/>
        </w:rPr>
        <w:instrText xml:space="preserve"> QUOTE </w:instrText>
      </w:r>
      <m:oMath>
        <m:sSub>
          <m:sSubPr>
            <m:ctrlPr>
              <w:rPr>
                <w:rFonts w:ascii="Cambria Math" w:hAnsi="Cambria Math"/>
                <w:b/>
                <w:i/>
                <w:sz w:val="28"/>
                <w:szCs w:val="28"/>
              </w:rPr>
            </m:ctrlPr>
          </m:sSubPr>
          <m:e>
            <m:r>
              <m:rPr>
                <m:sty m:val="bi"/>
              </m:rPr>
              <w:rPr>
                <w:rFonts w:ascii="Cambria Math"/>
                <w:sz w:val="28"/>
                <w:szCs w:val="28"/>
              </w:rPr>
              <m:t>Э</m:t>
            </m:r>
          </m:e>
          <m:sub>
            <m:r>
              <m:rPr>
                <m:sty m:val="bi"/>
              </m:rPr>
              <w:rPr>
                <w:rFonts w:ascii="Cambria Math"/>
                <w:sz w:val="28"/>
                <w:szCs w:val="28"/>
              </w:rPr>
              <m:t>соц</m:t>
            </m:r>
            <m:r>
              <m:rPr>
                <m:sty m:val="bi"/>
              </m:rPr>
              <w:rPr>
                <w:rFonts w:ascii="Cambria Math"/>
                <w:sz w:val="28"/>
                <w:szCs w:val="28"/>
              </w:rPr>
              <m:t>.</m:t>
            </m:r>
          </m:sub>
        </m:sSub>
      </m:oMath>
      <w:r w:rsidRPr="00245F08">
        <w:rPr>
          <w:b/>
          <w:sz w:val="28"/>
          <w:szCs w:val="28"/>
        </w:rPr>
        <w:instrText xml:space="preserve"> </w:instrText>
      </w:r>
      <w:r w:rsidR="00CB5ACA" w:rsidRPr="00245F08">
        <w:rPr>
          <w:b/>
          <w:sz w:val="28"/>
          <w:szCs w:val="28"/>
        </w:rPr>
        <w:fldChar w:fldCharType="end"/>
      </w:r>
      <w:r w:rsidRPr="00245F08">
        <w:rPr>
          <w:b/>
          <w:sz w:val="28"/>
          <w:szCs w:val="28"/>
        </w:rPr>
        <w:t>)</w:t>
      </w:r>
    </w:p>
    <w:p w:rsidR="00245F08" w:rsidRPr="00245F08" w:rsidRDefault="00245F08" w:rsidP="00245F08">
      <w:pPr>
        <w:pStyle w:val="aa"/>
        <w:rPr>
          <w:b/>
          <w:sz w:val="28"/>
          <w:szCs w:val="28"/>
        </w:rPr>
      </w:pPr>
    </w:p>
    <w:p w:rsidR="00245F08" w:rsidRPr="00245F08" w:rsidRDefault="00245F08" w:rsidP="007B0DF1">
      <w:pPr>
        <w:pStyle w:val="aa"/>
        <w:spacing w:line="360" w:lineRule="auto"/>
        <w:ind w:left="709"/>
        <w:jc w:val="both"/>
        <w:rPr>
          <w:sz w:val="28"/>
          <w:szCs w:val="28"/>
        </w:rPr>
      </w:pPr>
      <w:proofErr w:type="spellStart"/>
      <w:r w:rsidRPr="00245F08">
        <w:rPr>
          <w:b/>
          <w:i/>
          <w:sz w:val="28"/>
          <w:szCs w:val="28"/>
        </w:rPr>
        <w:t>Э</w:t>
      </w:r>
      <w:r w:rsidRPr="00245F08">
        <w:rPr>
          <w:b/>
          <w:i/>
          <w:sz w:val="22"/>
          <w:szCs w:val="22"/>
        </w:rPr>
        <w:t>доп.</w:t>
      </w:r>
      <w:r>
        <w:rPr>
          <w:b/>
          <w:i/>
          <w:sz w:val="22"/>
          <w:szCs w:val="22"/>
        </w:rPr>
        <w:t>=</w:t>
      </w:r>
      <w:proofErr w:type="spellEnd"/>
      <w:r w:rsidRPr="00245F08">
        <w:rPr>
          <w:b/>
          <w:i/>
          <w:sz w:val="28"/>
          <w:szCs w:val="22"/>
          <w:lang w:val="en-US"/>
        </w:rPr>
        <w:t>S</w:t>
      </w:r>
      <w:proofErr w:type="spellStart"/>
      <w:r w:rsidRPr="00245F08">
        <w:rPr>
          <w:b/>
          <w:i/>
          <w:sz w:val="22"/>
          <w:szCs w:val="22"/>
        </w:rPr>
        <w:t>вд.об</w:t>
      </w:r>
      <w:proofErr w:type="spellEnd"/>
      <w:r w:rsidR="00ED25E1">
        <w:rPr>
          <w:b/>
          <w:i/>
          <w:sz w:val="22"/>
          <w:szCs w:val="22"/>
        </w:rPr>
        <w:t>.</w:t>
      </w:r>
      <w:r>
        <w:rPr>
          <w:b/>
          <w:i/>
          <w:sz w:val="28"/>
          <w:szCs w:val="22"/>
        </w:rPr>
        <w:t>*</w:t>
      </w:r>
      <w:proofErr w:type="spellStart"/>
      <w:r w:rsidR="00ED25E1">
        <w:rPr>
          <w:b/>
          <w:i/>
          <w:sz w:val="28"/>
          <w:szCs w:val="22"/>
        </w:rPr>
        <w:t>И</w:t>
      </w:r>
      <w:r w:rsidR="00ED25E1" w:rsidRPr="00ED25E1">
        <w:rPr>
          <w:b/>
          <w:i/>
          <w:sz w:val="22"/>
          <w:szCs w:val="22"/>
        </w:rPr>
        <w:t>вл</w:t>
      </w:r>
      <w:proofErr w:type="spellEnd"/>
      <w:r w:rsidR="00ED25E1" w:rsidRPr="00ED25E1">
        <w:rPr>
          <w:b/>
          <w:i/>
          <w:sz w:val="22"/>
          <w:szCs w:val="22"/>
        </w:rPr>
        <w:t>.</w:t>
      </w:r>
      <w:r w:rsidR="00ED25E1">
        <w:rPr>
          <w:b/>
          <w:i/>
          <w:sz w:val="28"/>
          <w:szCs w:val="22"/>
        </w:rPr>
        <w:t>/С</w:t>
      </w:r>
      <w:r w:rsidR="00ED25E1" w:rsidRPr="00ED25E1">
        <w:rPr>
          <w:b/>
          <w:i/>
          <w:sz w:val="22"/>
          <w:szCs w:val="22"/>
        </w:rPr>
        <w:t>р.окуп.</w:t>
      </w:r>
    </w:p>
    <w:p w:rsidR="00245F08" w:rsidRPr="00245F08" w:rsidRDefault="00245F08" w:rsidP="007B0DF1">
      <w:pPr>
        <w:pStyle w:val="aa"/>
        <w:spacing w:line="360" w:lineRule="auto"/>
        <w:ind w:left="709"/>
        <w:jc w:val="both"/>
        <w:rPr>
          <w:sz w:val="28"/>
          <w:szCs w:val="28"/>
        </w:rPr>
      </w:pPr>
      <w:r w:rsidRPr="00245F08">
        <w:rPr>
          <w:sz w:val="28"/>
          <w:szCs w:val="28"/>
        </w:rPr>
        <w:t>где:</w:t>
      </w:r>
    </w:p>
    <w:p w:rsidR="00245F08" w:rsidRPr="00245F08" w:rsidRDefault="00ED25E1" w:rsidP="007B0DF1">
      <w:pPr>
        <w:pStyle w:val="aa"/>
        <w:spacing w:line="360" w:lineRule="auto"/>
        <w:ind w:left="709"/>
        <w:jc w:val="both"/>
        <w:rPr>
          <w:sz w:val="28"/>
          <w:szCs w:val="28"/>
        </w:rPr>
      </w:pPr>
      <w:proofErr w:type="gramStart"/>
      <w:r w:rsidRPr="00245F08">
        <w:rPr>
          <w:b/>
          <w:i/>
          <w:sz w:val="28"/>
          <w:szCs w:val="22"/>
          <w:lang w:val="en-US"/>
        </w:rPr>
        <w:t>S</w:t>
      </w:r>
      <w:proofErr w:type="spellStart"/>
      <w:r w:rsidRPr="00245F08">
        <w:rPr>
          <w:b/>
          <w:i/>
          <w:sz w:val="22"/>
          <w:szCs w:val="22"/>
        </w:rPr>
        <w:t>вд.об</w:t>
      </w:r>
      <w:proofErr w:type="spellEnd"/>
      <w:r>
        <w:rPr>
          <w:b/>
          <w:i/>
          <w:sz w:val="22"/>
          <w:szCs w:val="22"/>
        </w:rPr>
        <w:t>.</w:t>
      </w:r>
      <w:r w:rsidR="00245F08" w:rsidRPr="00245F08">
        <w:rPr>
          <w:b/>
          <w:i/>
          <w:sz w:val="28"/>
          <w:szCs w:val="28"/>
        </w:rPr>
        <w:t xml:space="preserve"> – </w:t>
      </w:r>
      <w:r>
        <w:rPr>
          <w:sz w:val="28"/>
          <w:szCs w:val="28"/>
        </w:rPr>
        <w:t>площадь земельных участков</w:t>
      </w:r>
      <w:r w:rsidR="00835CBA">
        <w:rPr>
          <w:sz w:val="28"/>
          <w:szCs w:val="28"/>
        </w:rPr>
        <w:t>,</w:t>
      </w:r>
      <w:r>
        <w:rPr>
          <w:sz w:val="28"/>
          <w:szCs w:val="28"/>
        </w:rPr>
        <w:t xml:space="preserve"> вовлеченных в оборот</w:t>
      </w:r>
      <w:r w:rsidR="00835CBA">
        <w:rPr>
          <w:sz w:val="28"/>
          <w:szCs w:val="28"/>
        </w:rPr>
        <w:t>,</w:t>
      </w:r>
      <w:r>
        <w:rPr>
          <w:sz w:val="28"/>
          <w:szCs w:val="28"/>
        </w:rPr>
        <w:t xml:space="preserve"> после реализации Программы, тыс.</w:t>
      </w:r>
      <w:proofErr w:type="gramEnd"/>
      <w:r>
        <w:rPr>
          <w:sz w:val="28"/>
          <w:szCs w:val="28"/>
        </w:rPr>
        <w:t xml:space="preserve"> </w:t>
      </w:r>
      <w:proofErr w:type="gramStart"/>
      <w:r>
        <w:rPr>
          <w:sz w:val="28"/>
          <w:szCs w:val="28"/>
        </w:rPr>
        <w:t>га</w:t>
      </w:r>
      <w:proofErr w:type="gramEnd"/>
      <w:r w:rsidR="00245F08" w:rsidRPr="00245F08">
        <w:rPr>
          <w:sz w:val="28"/>
          <w:szCs w:val="28"/>
        </w:rPr>
        <w:t>;</w:t>
      </w:r>
    </w:p>
    <w:p w:rsidR="00245F08" w:rsidRPr="00245F08" w:rsidRDefault="00ED25E1" w:rsidP="007B0DF1">
      <w:pPr>
        <w:pStyle w:val="aa"/>
        <w:spacing w:line="360" w:lineRule="auto"/>
        <w:ind w:left="709"/>
        <w:jc w:val="both"/>
        <w:rPr>
          <w:sz w:val="28"/>
          <w:szCs w:val="28"/>
        </w:rPr>
      </w:pPr>
      <w:proofErr w:type="spellStart"/>
      <w:r w:rsidRPr="00ED25E1">
        <w:rPr>
          <w:b/>
          <w:i/>
          <w:sz w:val="28"/>
          <w:szCs w:val="22"/>
        </w:rPr>
        <w:t>И</w:t>
      </w:r>
      <w:r w:rsidRPr="00ED25E1">
        <w:rPr>
          <w:b/>
          <w:i/>
          <w:sz w:val="22"/>
          <w:szCs w:val="22"/>
        </w:rPr>
        <w:t>вл</w:t>
      </w:r>
      <w:proofErr w:type="spellEnd"/>
      <w:r w:rsidRPr="00ED25E1">
        <w:rPr>
          <w:b/>
          <w:i/>
          <w:sz w:val="22"/>
          <w:szCs w:val="22"/>
        </w:rPr>
        <w:t>.</w:t>
      </w:r>
      <w:r w:rsidR="00245F08" w:rsidRPr="00245F08">
        <w:rPr>
          <w:color w:val="17365D"/>
          <w:sz w:val="28"/>
          <w:szCs w:val="28"/>
        </w:rPr>
        <w:t xml:space="preserve"> – </w:t>
      </w:r>
      <w:r>
        <w:rPr>
          <w:sz w:val="28"/>
          <w:szCs w:val="28"/>
        </w:rPr>
        <w:t>сумма</w:t>
      </w:r>
      <w:r w:rsidR="00835CBA">
        <w:rPr>
          <w:sz w:val="28"/>
          <w:szCs w:val="28"/>
        </w:rPr>
        <w:t>,</w:t>
      </w:r>
      <w:r>
        <w:rPr>
          <w:sz w:val="28"/>
          <w:szCs w:val="28"/>
        </w:rPr>
        <w:t xml:space="preserve"> инвестированная в 1 га сельскохозяйственных угодий</w:t>
      </w:r>
      <w:r w:rsidR="00245F08" w:rsidRPr="00245F08">
        <w:rPr>
          <w:sz w:val="28"/>
          <w:szCs w:val="28"/>
        </w:rPr>
        <w:t xml:space="preserve">, </w:t>
      </w:r>
      <w:r>
        <w:rPr>
          <w:sz w:val="28"/>
          <w:szCs w:val="28"/>
        </w:rPr>
        <w:br/>
        <w:t>тыс</w:t>
      </w:r>
      <w:r w:rsidR="00245F08" w:rsidRPr="00245F08">
        <w:rPr>
          <w:sz w:val="28"/>
          <w:szCs w:val="28"/>
        </w:rPr>
        <w:t>. руб.;</w:t>
      </w:r>
    </w:p>
    <w:p w:rsidR="00245F08" w:rsidRPr="00245F08" w:rsidRDefault="00ED25E1" w:rsidP="00245F08">
      <w:pPr>
        <w:pStyle w:val="aa"/>
        <w:spacing w:line="360" w:lineRule="auto"/>
        <w:ind w:left="450"/>
        <w:jc w:val="both"/>
        <w:rPr>
          <w:sz w:val="28"/>
          <w:szCs w:val="28"/>
        </w:rPr>
      </w:pPr>
      <w:r>
        <w:rPr>
          <w:b/>
          <w:i/>
          <w:sz w:val="28"/>
          <w:szCs w:val="22"/>
        </w:rPr>
        <w:t>С</w:t>
      </w:r>
      <w:r w:rsidRPr="00ED25E1">
        <w:rPr>
          <w:b/>
          <w:i/>
          <w:sz w:val="22"/>
          <w:szCs w:val="22"/>
        </w:rPr>
        <w:t>р</w:t>
      </w:r>
      <w:proofErr w:type="gramStart"/>
      <w:r w:rsidRPr="00ED25E1">
        <w:rPr>
          <w:b/>
          <w:i/>
          <w:sz w:val="22"/>
          <w:szCs w:val="22"/>
        </w:rPr>
        <w:t>.о</w:t>
      </w:r>
      <w:proofErr w:type="gramEnd"/>
      <w:r w:rsidRPr="00ED25E1">
        <w:rPr>
          <w:b/>
          <w:i/>
          <w:sz w:val="22"/>
          <w:szCs w:val="22"/>
        </w:rPr>
        <w:t>куп.</w:t>
      </w:r>
      <w:r w:rsidR="00245F08" w:rsidRPr="00245F08">
        <w:rPr>
          <w:b/>
          <w:sz w:val="22"/>
          <w:szCs w:val="22"/>
        </w:rPr>
        <w:t xml:space="preserve"> – </w:t>
      </w:r>
      <w:r>
        <w:rPr>
          <w:sz w:val="28"/>
          <w:szCs w:val="28"/>
        </w:rPr>
        <w:t>срок окупаемости инвестиций</w:t>
      </w:r>
      <w:r w:rsidR="00835CBA">
        <w:rPr>
          <w:sz w:val="28"/>
          <w:szCs w:val="28"/>
        </w:rPr>
        <w:t>,</w:t>
      </w:r>
      <w:r w:rsidRPr="00ED25E1">
        <w:rPr>
          <w:sz w:val="28"/>
          <w:szCs w:val="28"/>
        </w:rPr>
        <w:t xml:space="preserve"> </w:t>
      </w:r>
      <w:r>
        <w:rPr>
          <w:sz w:val="28"/>
          <w:szCs w:val="28"/>
        </w:rPr>
        <w:t>затраченных на сельскохозяйственное производство</w:t>
      </w:r>
      <w:r w:rsidR="00245F08" w:rsidRPr="00245F08">
        <w:rPr>
          <w:sz w:val="28"/>
          <w:szCs w:val="28"/>
        </w:rPr>
        <w:t>.</w:t>
      </w:r>
    </w:p>
    <w:p w:rsidR="00245F08" w:rsidRPr="00245F08" w:rsidRDefault="00245F08" w:rsidP="00245F08">
      <w:pPr>
        <w:pStyle w:val="aa"/>
        <w:rPr>
          <w:b/>
          <w:sz w:val="28"/>
          <w:szCs w:val="28"/>
        </w:rPr>
      </w:pPr>
    </w:p>
    <w:p w:rsidR="00B918E3" w:rsidRPr="001552F7" w:rsidRDefault="002D2750" w:rsidP="007D394D">
      <w:pPr>
        <w:pStyle w:val="1"/>
        <w:numPr>
          <w:ilvl w:val="0"/>
          <w:numId w:val="33"/>
        </w:numPr>
        <w:spacing w:line="240" w:lineRule="auto"/>
        <w:jc w:val="center"/>
        <w:rPr>
          <w:rFonts w:ascii="Times New Roman" w:hAnsi="Times New Roman"/>
          <w:sz w:val="28"/>
          <w:szCs w:val="28"/>
        </w:rPr>
      </w:pPr>
      <w:bookmarkStart w:id="0" w:name="_Toc239745850"/>
      <w:r w:rsidRPr="001552F7">
        <w:rPr>
          <w:rFonts w:ascii="Times New Roman" w:hAnsi="Times New Roman"/>
          <w:sz w:val="28"/>
          <w:szCs w:val="28"/>
        </w:rPr>
        <w:t>Обоснование потребности в необходимых ресурсах</w:t>
      </w:r>
      <w:bookmarkEnd w:id="0"/>
    </w:p>
    <w:p w:rsidR="00B918E3" w:rsidRPr="001552F7" w:rsidRDefault="00B918E3" w:rsidP="000E614A">
      <w:pPr>
        <w:pStyle w:val="ConsPlusNormal"/>
        <w:widowControl/>
        <w:ind w:firstLine="709"/>
        <w:jc w:val="both"/>
        <w:rPr>
          <w:rFonts w:ascii="Times New Roman" w:hAnsi="Times New Roman" w:cs="Times New Roman"/>
          <w:b/>
          <w:sz w:val="28"/>
          <w:szCs w:val="28"/>
        </w:rPr>
      </w:pPr>
    </w:p>
    <w:p w:rsidR="00B918E3" w:rsidRPr="001552F7" w:rsidRDefault="00B918E3" w:rsidP="00C86A9E">
      <w:pPr>
        <w:pStyle w:val="a5"/>
        <w:spacing w:before="0" w:beforeAutospacing="0" w:after="0" w:afterAutospacing="0" w:line="360" w:lineRule="auto"/>
        <w:ind w:firstLine="709"/>
        <w:jc w:val="both"/>
        <w:rPr>
          <w:color w:val="000000"/>
          <w:sz w:val="28"/>
          <w:szCs w:val="28"/>
        </w:rPr>
      </w:pPr>
      <w:r w:rsidRPr="001552F7">
        <w:rPr>
          <w:color w:val="000000"/>
          <w:sz w:val="28"/>
          <w:szCs w:val="28"/>
        </w:rPr>
        <w:t>Сумма расходов на реализацию Программы в 201</w:t>
      </w:r>
      <w:r w:rsidR="00E52627" w:rsidRPr="001552F7">
        <w:rPr>
          <w:color w:val="000000"/>
          <w:sz w:val="28"/>
          <w:szCs w:val="28"/>
        </w:rPr>
        <w:t>2</w:t>
      </w:r>
      <w:r w:rsidRPr="001552F7">
        <w:rPr>
          <w:color w:val="000000"/>
          <w:sz w:val="28"/>
          <w:szCs w:val="28"/>
        </w:rPr>
        <w:t xml:space="preserve"> - 2014 годах из областного бюджета прогнозно составляет 180 млн. рублей, в том числе: </w:t>
      </w:r>
    </w:p>
    <w:p w:rsidR="00B918E3" w:rsidRPr="001552F7" w:rsidRDefault="00B918E3" w:rsidP="00C86A9E">
      <w:pPr>
        <w:pStyle w:val="a5"/>
        <w:spacing w:before="0" w:beforeAutospacing="0" w:after="0" w:afterAutospacing="0" w:line="360" w:lineRule="auto"/>
        <w:ind w:firstLine="709"/>
        <w:rPr>
          <w:color w:val="000000"/>
          <w:sz w:val="28"/>
          <w:szCs w:val="28"/>
        </w:rPr>
      </w:pPr>
      <w:smartTag w:uri="urn:schemas-microsoft-com:office:smarttags" w:element="metricconverter">
        <w:smartTagPr>
          <w:attr w:name="ProductID" w:val="2012 г"/>
        </w:smartTagPr>
        <w:r w:rsidRPr="001552F7">
          <w:rPr>
            <w:color w:val="000000"/>
            <w:sz w:val="28"/>
            <w:szCs w:val="28"/>
          </w:rPr>
          <w:t>2012 г</w:t>
        </w:r>
      </w:smartTag>
      <w:r w:rsidRPr="001552F7">
        <w:rPr>
          <w:color w:val="000000"/>
          <w:sz w:val="28"/>
          <w:szCs w:val="28"/>
        </w:rPr>
        <w:t xml:space="preserve">. – 60 млн. руб. </w:t>
      </w:r>
    </w:p>
    <w:p w:rsidR="00B918E3" w:rsidRPr="001552F7" w:rsidRDefault="00B918E3" w:rsidP="00C86A9E">
      <w:pPr>
        <w:pStyle w:val="a5"/>
        <w:spacing w:before="0" w:beforeAutospacing="0" w:after="0" w:afterAutospacing="0" w:line="360" w:lineRule="auto"/>
        <w:ind w:firstLine="709"/>
        <w:rPr>
          <w:color w:val="000000"/>
          <w:sz w:val="28"/>
          <w:szCs w:val="28"/>
        </w:rPr>
      </w:pPr>
      <w:smartTag w:uri="urn:schemas-microsoft-com:office:smarttags" w:element="metricconverter">
        <w:smartTagPr>
          <w:attr w:name="ProductID" w:val="2013 г"/>
        </w:smartTagPr>
        <w:r w:rsidRPr="001552F7">
          <w:rPr>
            <w:color w:val="000000"/>
            <w:sz w:val="28"/>
            <w:szCs w:val="28"/>
          </w:rPr>
          <w:t>2013 г</w:t>
        </w:r>
      </w:smartTag>
      <w:r w:rsidRPr="001552F7">
        <w:rPr>
          <w:color w:val="000000"/>
          <w:sz w:val="28"/>
          <w:szCs w:val="28"/>
        </w:rPr>
        <w:t>. – 60 млн. руб.</w:t>
      </w:r>
    </w:p>
    <w:p w:rsidR="00B918E3" w:rsidRPr="001552F7" w:rsidRDefault="00B918E3" w:rsidP="00C86A9E">
      <w:pPr>
        <w:pStyle w:val="a5"/>
        <w:spacing w:before="0" w:beforeAutospacing="0" w:after="0" w:afterAutospacing="0" w:line="360" w:lineRule="auto"/>
        <w:ind w:firstLine="709"/>
        <w:rPr>
          <w:color w:val="000000"/>
          <w:sz w:val="28"/>
          <w:szCs w:val="28"/>
        </w:rPr>
      </w:pPr>
      <w:smartTag w:uri="urn:schemas-microsoft-com:office:smarttags" w:element="metricconverter">
        <w:smartTagPr>
          <w:attr w:name="ProductID" w:val="2014 г"/>
        </w:smartTagPr>
        <w:r w:rsidRPr="001552F7">
          <w:rPr>
            <w:color w:val="000000"/>
            <w:sz w:val="28"/>
            <w:szCs w:val="28"/>
          </w:rPr>
          <w:t>2014 г</w:t>
        </w:r>
      </w:smartTag>
      <w:r w:rsidRPr="001552F7">
        <w:rPr>
          <w:color w:val="000000"/>
          <w:sz w:val="28"/>
          <w:szCs w:val="28"/>
        </w:rPr>
        <w:t>. – 60 млн. руб.</w:t>
      </w:r>
    </w:p>
    <w:p w:rsidR="00B918E3" w:rsidRPr="001552F7" w:rsidRDefault="00B918E3" w:rsidP="00C86A9E">
      <w:pPr>
        <w:pStyle w:val="a5"/>
        <w:spacing w:before="0" w:beforeAutospacing="0" w:after="0" w:afterAutospacing="0" w:line="360" w:lineRule="auto"/>
        <w:ind w:firstLine="709"/>
        <w:rPr>
          <w:color w:val="000000"/>
          <w:sz w:val="28"/>
          <w:szCs w:val="28"/>
        </w:rPr>
      </w:pPr>
      <w:r w:rsidRPr="001552F7">
        <w:rPr>
          <w:color w:val="000000"/>
          <w:sz w:val="28"/>
          <w:szCs w:val="28"/>
        </w:rPr>
        <w:t>ИТО</w:t>
      </w:r>
      <w:r w:rsidR="00E52627" w:rsidRPr="001552F7">
        <w:rPr>
          <w:color w:val="000000"/>
          <w:sz w:val="28"/>
          <w:szCs w:val="28"/>
        </w:rPr>
        <w:t>ГО – 180</w:t>
      </w:r>
      <w:r w:rsidRPr="001552F7">
        <w:rPr>
          <w:color w:val="000000"/>
          <w:sz w:val="28"/>
          <w:szCs w:val="28"/>
        </w:rPr>
        <w:t xml:space="preserve"> млн. руб.</w:t>
      </w:r>
    </w:p>
    <w:p w:rsidR="00B918E3" w:rsidRPr="001552F7" w:rsidRDefault="00B918E3" w:rsidP="00C86A9E">
      <w:pPr>
        <w:pStyle w:val="a5"/>
        <w:spacing w:before="0" w:beforeAutospacing="0" w:after="0" w:afterAutospacing="0" w:line="360" w:lineRule="auto"/>
        <w:ind w:firstLine="709"/>
        <w:jc w:val="both"/>
        <w:rPr>
          <w:sz w:val="28"/>
          <w:szCs w:val="28"/>
        </w:rPr>
      </w:pPr>
      <w:r w:rsidRPr="001552F7">
        <w:rPr>
          <w:color w:val="000000"/>
          <w:sz w:val="28"/>
          <w:szCs w:val="28"/>
        </w:rPr>
        <w:t>Источником финансирования Программы являются средства областного бюджета</w:t>
      </w:r>
      <w:r w:rsidR="00E52627" w:rsidRPr="001552F7">
        <w:rPr>
          <w:color w:val="000000"/>
          <w:sz w:val="28"/>
          <w:szCs w:val="28"/>
        </w:rPr>
        <w:t>.</w:t>
      </w:r>
      <w:r w:rsidRPr="001552F7">
        <w:rPr>
          <w:color w:val="000000"/>
          <w:sz w:val="28"/>
          <w:szCs w:val="28"/>
        </w:rPr>
        <w:t xml:space="preserve"> Объемы расходов на выполнение мероприятий Программы </w:t>
      </w:r>
      <w:r w:rsidRPr="001552F7">
        <w:rPr>
          <w:sz w:val="28"/>
          <w:szCs w:val="28"/>
        </w:rPr>
        <w:t xml:space="preserve">ежегодно уточняются в процессе исполнения областного бюджета и при формировании областного бюджета на очередной финансовый год. </w:t>
      </w:r>
    </w:p>
    <w:p w:rsidR="00B918E3" w:rsidRPr="001552F7" w:rsidRDefault="00B918E3" w:rsidP="00C86A9E">
      <w:pPr>
        <w:pStyle w:val="ConsPlusNormal"/>
        <w:widowControl/>
        <w:spacing w:line="360" w:lineRule="auto"/>
        <w:ind w:firstLine="709"/>
        <w:jc w:val="both"/>
        <w:rPr>
          <w:rFonts w:ascii="Times New Roman" w:hAnsi="Times New Roman" w:cs="Times New Roman"/>
          <w:sz w:val="28"/>
          <w:szCs w:val="28"/>
        </w:rPr>
      </w:pPr>
      <w:r w:rsidRPr="001552F7">
        <w:rPr>
          <w:rFonts w:ascii="Times New Roman" w:hAnsi="Times New Roman" w:cs="Times New Roman"/>
          <w:sz w:val="28"/>
          <w:szCs w:val="28"/>
        </w:rPr>
        <w:t>В процессе реализации Программы предполагается привлечение в установленном порядке средств бюджетов сельских</w:t>
      </w:r>
      <w:r w:rsidR="00193C2B" w:rsidRPr="001552F7">
        <w:rPr>
          <w:rFonts w:ascii="Times New Roman" w:hAnsi="Times New Roman" w:cs="Times New Roman"/>
          <w:sz w:val="28"/>
          <w:szCs w:val="28"/>
        </w:rPr>
        <w:t xml:space="preserve"> (городских)</w:t>
      </w:r>
      <w:r w:rsidRPr="001552F7">
        <w:rPr>
          <w:rFonts w:ascii="Times New Roman" w:hAnsi="Times New Roman" w:cs="Times New Roman"/>
          <w:sz w:val="28"/>
          <w:szCs w:val="28"/>
        </w:rPr>
        <w:t xml:space="preserve"> поселений на представление интересов сельских </w:t>
      </w:r>
      <w:r w:rsidR="00914A33" w:rsidRPr="001552F7">
        <w:rPr>
          <w:rFonts w:ascii="Times New Roman" w:hAnsi="Times New Roman" w:cs="Times New Roman"/>
          <w:sz w:val="28"/>
          <w:szCs w:val="28"/>
        </w:rPr>
        <w:t xml:space="preserve">(городских) </w:t>
      </w:r>
      <w:r w:rsidRPr="001552F7">
        <w:rPr>
          <w:rFonts w:ascii="Times New Roman" w:hAnsi="Times New Roman" w:cs="Times New Roman"/>
          <w:sz w:val="28"/>
          <w:szCs w:val="28"/>
        </w:rPr>
        <w:t xml:space="preserve">поселений в </w:t>
      </w:r>
      <w:r w:rsidR="00914A33" w:rsidRPr="001552F7">
        <w:rPr>
          <w:rFonts w:ascii="Times New Roman" w:hAnsi="Times New Roman" w:cs="Times New Roman"/>
          <w:sz w:val="28"/>
          <w:szCs w:val="28"/>
        </w:rPr>
        <w:t>Управлении Федеральной службы регистрации, кадастра и картографии по Воронежской области</w:t>
      </w:r>
      <w:r w:rsidRPr="001552F7">
        <w:rPr>
          <w:rFonts w:ascii="Times New Roman" w:hAnsi="Times New Roman" w:cs="Times New Roman"/>
          <w:sz w:val="28"/>
          <w:szCs w:val="28"/>
        </w:rPr>
        <w:t xml:space="preserve">. </w:t>
      </w:r>
      <w:r w:rsidR="00290218" w:rsidRPr="001552F7">
        <w:rPr>
          <w:rFonts w:ascii="Times New Roman" w:hAnsi="Times New Roman" w:cs="Times New Roman"/>
          <w:sz w:val="28"/>
          <w:szCs w:val="28"/>
        </w:rPr>
        <w:t xml:space="preserve">Для </w:t>
      </w:r>
      <w:r w:rsidRPr="001552F7">
        <w:rPr>
          <w:rFonts w:ascii="Times New Roman" w:hAnsi="Times New Roman" w:cs="Times New Roman"/>
          <w:sz w:val="28"/>
          <w:szCs w:val="28"/>
        </w:rPr>
        <w:t>этого потребуется около 20 тыс. руб</w:t>
      </w:r>
      <w:r w:rsidR="00927FF1" w:rsidRPr="001552F7">
        <w:rPr>
          <w:rFonts w:ascii="Times New Roman" w:hAnsi="Times New Roman" w:cs="Times New Roman"/>
          <w:sz w:val="28"/>
          <w:szCs w:val="28"/>
        </w:rPr>
        <w:t>лей</w:t>
      </w:r>
      <w:r w:rsidRPr="001552F7">
        <w:rPr>
          <w:rFonts w:ascii="Times New Roman" w:hAnsi="Times New Roman" w:cs="Times New Roman"/>
          <w:sz w:val="28"/>
          <w:szCs w:val="28"/>
        </w:rPr>
        <w:t xml:space="preserve"> с каждой сельской администрации, принимающей участие в Программе.</w:t>
      </w:r>
    </w:p>
    <w:p w:rsidR="007D394D" w:rsidRDefault="00EE79A3" w:rsidP="00102D56">
      <w:pPr>
        <w:pStyle w:val="ConsPlusNormal"/>
        <w:widowControl/>
        <w:spacing w:line="360" w:lineRule="auto"/>
        <w:ind w:firstLine="709"/>
        <w:jc w:val="both"/>
        <w:rPr>
          <w:rFonts w:ascii="Times New Roman" w:hAnsi="Times New Roman" w:cs="Times New Roman"/>
          <w:sz w:val="28"/>
          <w:szCs w:val="28"/>
        </w:rPr>
      </w:pPr>
      <w:r w:rsidRPr="001552F7">
        <w:rPr>
          <w:rFonts w:ascii="Times New Roman" w:hAnsi="Times New Roman" w:cs="Times New Roman"/>
          <w:sz w:val="28"/>
          <w:szCs w:val="28"/>
        </w:rPr>
        <w:t>Объемы привлекаемых средств будут определены по окончанию первого мероприятия Программы.</w:t>
      </w:r>
      <w:r w:rsidR="00576A38" w:rsidRPr="001552F7">
        <w:rPr>
          <w:rFonts w:ascii="Times New Roman" w:hAnsi="Times New Roman" w:cs="Times New Roman"/>
          <w:sz w:val="28"/>
          <w:szCs w:val="28"/>
        </w:rPr>
        <w:t xml:space="preserve"> Ресурсное обеспечение Программы представлено в таблице 3. </w:t>
      </w:r>
    </w:p>
    <w:p w:rsidR="004D46CD" w:rsidRDefault="004D46CD" w:rsidP="00102D56">
      <w:pPr>
        <w:pStyle w:val="ConsPlusNormal"/>
        <w:widowControl/>
        <w:spacing w:line="360" w:lineRule="auto"/>
        <w:ind w:firstLine="709"/>
        <w:jc w:val="both"/>
        <w:rPr>
          <w:rFonts w:ascii="Times New Roman" w:hAnsi="Times New Roman" w:cs="Times New Roman"/>
          <w:sz w:val="28"/>
          <w:szCs w:val="28"/>
        </w:rPr>
      </w:pPr>
    </w:p>
    <w:p w:rsidR="004D46CD" w:rsidRDefault="004D46CD" w:rsidP="00102D56">
      <w:pPr>
        <w:pStyle w:val="ConsPlusNormal"/>
        <w:widowControl/>
        <w:spacing w:line="360" w:lineRule="auto"/>
        <w:ind w:firstLine="709"/>
        <w:jc w:val="both"/>
        <w:rPr>
          <w:rFonts w:ascii="Times New Roman" w:hAnsi="Times New Roman" w:cs="Times New Roman"/>
          <w:sz w:val="28"/>
          <w:szCs w:val="28"/>
        </w:rPr>
      </w:pPr>
    </w:p>
    <w:p w:rsidR="004D46CD" w:rsidRDefault="004D46CD" w:rsidP="00102D56">
      <w:pPr>
        <w:pStyle w:val="ConsPlusNormal"/>
        <w:widowControl/>
        <w:spacing w:line="360" w:lineRule="auto"/>
        <w:ind w:firstLine="709"/>
        <w:jc w:val="both"/>
        <w:rPr>
          <w:rFonts w:ascii="Times New Roman" w:hAnsi="Times New Roman" w:cs="Times New Roman"/>
          <w:sz w:val="28"/>
          <w:szCs w:val="28"/>
        </w:rPr>
      </w:pPr>
    </w:p>
    <w:p w:rsidR="004D46CD" w:rsidRDefault="004D46CD" w:rsidP="00102D56">
      <w:pPr>
        <w:pStyle w:val="ConsPlusNormal"/>
        <w:widowControl/>
        <w:spacing w:line="360" w:lineRule="auto"/>
        <w:ind w:firstLine="709"/>
        <w:jc w:val="both"/>
        <w:rPr>
          <w:rFonts w:ascii="Times New Roman" w:hAnsi="Times New Roman" w:cs="Times New Roman"/>
          <w:sz w:val="28"/>
          <w:szCs w:val="28"/>
        </w:rPr>
      </w:pPr>
    </w:p>
    <w:p w:rsidR="004D46CD" w:rsidRDefault="004D46CD" w:rsidP="00102D56">
      <w:pPr>
        <w:pStyle w:val="ConsPlusNormal"/>
        <w:widowControl/>
        <w:spacing w:line="360" w:lineRule="auto"/>
        <w:ind w:firstLine="709"/>
        <w:jc w:val="both"/>
        <w:rPr>
          <w:rFonts w:ascii="Times New Roman" w:hAnsi="Times New Roman" w:cs="Times New Roman"/>
          <w:sz w:val="28"/>
          <w:szCs w:val="28"/>
        </w:rPr>
      </w:pPr>
    </w:p>
    <w:p w:rsidR="00AA53CB" w:rsidRPr="001552F7" w:rsidRDefault="00576A38" w:rsidP="000E614A">
      <w:pPr>
        <w:pStyle w:val="ConsPlusNormal"/>
        <w:widowControl/>
        <w:ind w:firstLine="709"/>
        <w:jc w:val="right"/>
        <w:rPr>
          <w:rFonts w:ascii="Times New Roman" w:hAnsi="Times New Roman" w:cs="Times New Roman"/>
          <w:sz w:val="28"/>
          <w:szCs w:val="28"/>
        </w:rPr>
      </w:pPr>
      <w:r w:rsidRPr="001552F7">
        <w:rPr>
          <w:rFonts w:ascii="Times New Roman" w:hAnsi="Times New Roman" w:cs="Times New Roman"/>
          <w:sz w:val="28"/>
          <w:szCs w:val="28"/>
        </w:rPr>
        <w:t>Таблица 3</w:t>
      </w:r>
    </w:p>
    <w:tbl>
      <w:tblPr>
        <w:tblW w:w="9781" w:type="dxa"/>
        <w:tblInd w:w="108" w:type="dxa"/>
        <w:tblLayout w:type="fixed"/>
        <w:tblLook w:val="04A0"/>
      </w:tblPr>
      <w:tblGrid>
        <w:gridCol w:w="3544"/>
        <w:gridCol w:w="992"/>
        <w:gridCol w:w="993"/>
        <w:gridCol w:w="992"/>
        <w:gridCol w:w="992"/>
        <w:gridCol w:w="2268"/>
      </w:tblGrid>
      <w:tr w:rsidR="00290218" w:rsidRPr="00E55B28" w:rsidTr="00E55B28">
        <w:trPr>
          <w:trHeight w:val="2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218" w:rsidRPr="00E55B28" w:rsidRDefault="00290218" w:rsidP="00C86A9E">
            <w:pPr>
              <w:jc w:val="center"/>
              <w:rPr>
                <w:bCs/>
                <w:color w:val="000000"/>
                <w:sz w:val="28"/>
              </w:rPr>
            </w:pPr>
            <w:r w:rsidRPr="00E55B28">
              <w:rPr>
                <w:bCs/>
                <w:color w:val="000000"/>
                <w:sz w:val="28"/>
                <w:szCs w:val="22"/>
              </w:rPr>
              <w:t>Содержание мероприятий</w:t>
            </w:r>
          </w:p>
        </w:tc>
        <w:tc>
          <w:tcPr>
            <w:tcW w:w="3969" w:type="dxa"/>
            <w:gridSpan w:val="4"/>
            <w:tcBorders>
              <w:top w:val="single" w:sz="4" w:space="0" w:color="auto"/>
              <w:left w:val="nil"/>
              <w:bottom w:val="single" w:sz="4" w:space="0" w:color="auto"/>
              <w:right w:val="single" w:sz="4" w:space="0" w:color="auto"/>
            </w:tcBorders>
            <w:vAlign w:val="center"/>
          </w:tcPr>
          <w:p w:rsidR="00290218" w:rsidRPr="00E55B28" w:rsidRDefault="00290218" w:rsidP="00C86A9E">
            <w:pPr>
              <w:jc w:val="center"/>
              <w:rPr>
                <w:bCs/>
                <w:color w:val="000000"/>
                <w:sz w:val="28"/>
              </w:rPr>
            </w:pPr>
            <w:r w:rsidRPr="00E55B28">
              <w:rPr>
                <w:bCs/>
                <w:color w:val="000000"/>
                <w:sz w:val="28"/>
                <w:szCs w:val="22"/>
              </w:rPr>
              <w:t xml:space="preserve">Объем финансирования по годам, </w:t>
            </w:r>
            <w:r w:rsidR="00E55B28">
              <w:rPr>
                <w:bCs/>
                <w:color w:val="000000"/>
                <w:sz w:val="28"/>
                <w:szCs w:val="22"/>
              </w:rPr>
              <w:t>млн</w:t>
            </w:r>
            <w:r w:rsidRPr="00E55B28">
              <w:rPr>
                <w:bCs/>
                <w:color w:val="000000"/>
                <w:sz w:val="28"/>
                <w:szCs w:val="22"/>
              </w:rPr>
              <w:t>. руб.</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218" w:rsidRPr="00E55B28" w:rsidRDefault="00290218" w:rsidP="00C86A9E">
            <w:pPr>
              <w:jc w:val="center"/>
              <w:rPr>
                <w:bCs/>
                <w:color w:val="000000"/>
                <w:sz w:val="28"/>
              </w:rPr>
            </w:pPr>
            <w:r w:rsidRPr="00E55B28">
              <w:rPr>
                <w:bCs/>
                <w:color w:val="000000"/>
                <w:sz w:val="28"/>
                <w:szCs w:val="22"/>
              </w:rPr>
              <w:t>Источник финансирования</w:t>
            </w:r>
          </w:p>
        </w:tc>
      </w:tr>
      <w:tr w:rsidR="00290218" w:rsidRPr="00E55B28" w:rsidTr="00E55B28">
        <w:trPr>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90218" w:rsidRPr="00E55B28" w:rsidRDefault="00290218" w:rsidP="00C86A9E">
            <w:pPr>
              <w:rPr>
                <w:b/>
                <w:bCs/>
                <w:color w:val="000000"/>
                <w:sz w:val="28"/>
              </w:rPr>
            </w:pPr>
          </w:p>
        </w:tc>
        <w:tc>
          <w:tcPr>
            <w:tcW w:w="992" w:type="dxa"/>
            <w:tcBorders>
              <w:top w:val="nil"/>
              <w:left w:val="nil"/>
              <w:bottom w:val="single" w:sz="4" w:space="0" w:color="auto"/>
              <w:right w:val="single" w:sz="4" w:space="0" w:color="auto"/>
            </w:tcBorders>
            <w:shd w:val="clear" w:color="auto" w:fill="auto"/>
            <w:vAlign w:val="center"/>
            <w:hideMark/>
          </w:tcPr>
          <w:p w:rsidR="00290218" w:rsidRPr="00E55B28" w:rsidRDefault="00576A38" w:rsidP="00C86A9E">
            <w:pPr>
              <w:jc w:val="center"/>
              <w:rPr>
                <w:b/>
                <w:bCs/>
                <w:color w:val="000000"/>
                <w:sz w:val="28"/>
              </w:rPr>
            </w:pPr>
            <w:r w:rsidRPr="00E55B28">
              <w:rPr>
                <w:b/>
                <w:bCs/>
                <w:color w:val="000000"/>
                <w:sz w:val="28"/>
              </w:rPr>
              <w:t xml:space="preserve">2012 </w:t>
            </w:r>
          </w:p>
        </w:tc>
        <w:tc>
          <w:tcPr>
            <w:tcW w:w="993" w:type="dxa"/>
            <w:tcBorders>
              <w:top w:val="nil"/>
              <w:left w:val="nil"/>
              <w:bottom w:val="single" w:sz="4" w:space="0" w:color="auto"/>
              <w:right w:val="single" w:sz="4" w:space="0" w:color="auto"/>
            </w:tcBorders>
            <w:shd w:val="clear" w:color="auto" w:fill="auto"/>
            <w:vAlign w:val="center"/>
            <w:hideMark/>
          </w:tcPr>
          <w:p w:rsidR="00290218" w:rsidRPr="00E55B28" w:rsidRDefault="00576A38" w:rsidP="00C86A9E">
            <w:pPr>
              <w:jc w:val="center"/>
              <w:rPr>
                <w:b/>
                <w:bCs/>
                <w:color w:val="000000"/>
                <w:sz w:val="28"/>
              </w:rPr>
            </w:pPr>
            <w:r w:rsidRPr="00E55B28">
              <w:rPr>
                <w:b/>
                <w:bCs/>
                <w:color w:val="000000"/>
                <w:sz w:val="28"/>
              </w:rPr>
              <w:t xml:space="preserve">2013 </w:t>
            </w:r>
          </w:p>
        </w:tc>
        <w:tc>
          <w:tcPr>
            <w:tcW w:w="992" w:type="dxa"/>
            <w:tcBorders>
              <w:top w:val="single" w:sz="4" w:space="0" w:color="auto"/>
              <w:left w:val="nil"/>
              <w:bottom w:val="single" w:sz="4" w:space="0" w:color="auto"/>
              <w:right w:val="single" w:sz="4" w:space="0" w:color="auto"/>
            </w:tcBorders>
            <w:vAlign w:val="center"/>
          </w:tcPr>
          <w:p w:rsidR="00290218" w:rsidRPr="00E55B28" w:rsidRDefault="00576A38" w:rsidP="00C86A9E">
            <w:pPr>
              <w:jc w:val="center"/>
              <w:rPr>
                <w:b/>
                <w:bCs/>
                <w:color w:val="000000"/>
                <w:sz w:val="28"/>
              </w:rPr>
            </w:pPr>
            <w:r w:rsidRPr="00E55B28">
              <w:rPr>
                <w:b/>
                <w:bCs/>
                <w:color w:val="000000"/>
                <w:sz w:val="28"/>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218" w:rsidRPr="00E55B28" w:rsidRDefault="00290218" w:rsidP="00C86A9E">
            <w:pPr>
              <w:jc w:val="center"/>
              <w:rPr>
                <w:b/>
                <w:bCs/>
                <w:color w:val="000000"/>
                <w:sz w:val="28"/>
              </w:rPr>
            </w:pPr>
            <w:r w:rsidRPr="00E55B28">
              <w:rPr>
                <w:b/>
                <w:bCs/>
                <w:color w:val="000000"/>
                <w:sz w:val="28"/>
              </w:rPr>
              <w:t>Всего</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90218" w:rsidRPr="00E55B28" w:rsidRDefault="00290218" w:rsidP="00C86A9E">
            <w:pPr>
              <w:rPr>
                <w:b/>
                <w:bCs/>
                <w:color w:val="000000"/>
                <w:sz w:val="28"/>
              </w:rPr>
            </w:pPr>
          </w:p>
        </w:tc>
      </w:tr>
      <w:tr w:rsidR="00290218" w:rsidRPr="00E55B28" w:rsidTr="00E55B28">
        <w:trPr>
          <w:trHeight w:val="20"/>
        </w:trPr>
        <w:tc>
          <w:tcPr>
            <w:tcW w:w="3544" w:type="dxa"/>
            <w:tcBorders>
              <w:top w:val="nil"/>
              <w:left w:val="single" w:sz="4" w:space="0" w:color="auto"/>
              <w:bottom w:val="single" w:sz="4" w:space="0" w:color="auto"/>
              <w:right w:val="single" w:sz="4" w:space="0" w:color="auto"/>
            </w:tcBorders>
            <w:shd w:val="clear" w:color="auto" w:fill="auto"/>
            <w:hideMark/>
          </w:tcPr>
          <w:p w:rsidR="00290218" w:rsidRPr="00E55B28" w:rsidRDefault="00290218" w:rsidP="00C86A9E">
            <w:pPr>
              <w:pStyle w:val="aa"/>
              <w:ind w:left="0"/>
              <w:rPr>
                <w:color w:val="000000"/>
                <w:sz w:val="28"/>
              </w:rPr>
            </w:pPr>
            <w:r w:rsidRPr="00E55B28">
              <w:rPr>
                <w:color w:val="000000"/>
                <w:sz w:val="28"/>
              </w:rPr>
              <w:t>1. Совершенствование нормативной,  методической базы и организационного обеспечения развития земельных отношений в условиях реформирования федерального земельного законодательства.</w:t>
            </w:r>
          </w:p>
        </w:tc>
        <w:tc>
          <w:tcPr>
            <w:tcW w:w="992" w:type="dxa"/>
            <w:tcBorders>
              <w:top w:val="nil"/>
              <w:left w:val="nil"/>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0</w:t>
            </w:r>
          </w:p>
        </w:tc>
        <w:tc>
          <w:tcPr>
            <w:tcW w:w="993" w:type="dxa"/>
            <w:tcBorders>
              <w:top w:val="nil"/>
              <w:left w:val="nil"/>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0</w:t>
            </w:r>
          </w:p>
        </w:tc>
        <w:tc>
          <w:tcPr>
            <w:tcW w:w="992" w:type="dxa"/>
            <w:tcBorders>
              <w:top w:val="single" w:sz="4" w:space="0" w:color="auto"/>
              <w:left w:val="nil"/>
              <w:bottom w:val="single" w:sz="4" w:space="0" w:color="auto"/>
              <w:right w:val="single" w:sz="4" w:space="0" w:color="auto"/>
            </w:tcBorders>
          </w:tcPr>
          <w:p w:rsidR="00290218" w:rsidRPr="00E55B28" w:rsidRDefault="00290218" w:rsidP="00C86A9E">
            <w:pPr>
              <w:jc w:val="center"/>
              <w:rPr>
                <w:color w:val="000000"/>
                <w:sz w:val="28"/>
              </w:rPr>
            </w:pPr>
            <w:r w:rsidRPr="00E55B28">
              <w:rPr>
                <w:color w:val="000000"/>
                <w:sz w:val="28"/>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0</w:t>
            </w:r>
          </w:p>
        </w:tc>
        <w:tc>
          <w:tcPr>
            <w:tcW w:w="2268" w:type="dxa"/>
            <w:tcBorders>
              <w:top w:val="nil"/>
              <w:left w:val="nil"/>
              <w:bottom w:val="single" w:sz="4" w:space="0" w:color="auto"/>
              <w:right w:val="single" w:sz="4" w:space="0" w:color="auto"/>
            </w:tcBorders>
            <w:shd w:val="clear" w:color="auto" w:fill="auto"/>
            <w:hideMark/>
          </w:tcPr>
          <w:p w:rsidR="00290218" w:rsidRPr="00E55B28" w:rsidRDefault="00290218" w:rsidP="00C86A9E">
            <w:pPr>
              <w:rPr>
                <w:color w:val="000000"/>
                <w:sz w:val="28"/>
              </w:rPr>
            </w:pPr>
            <w:r w:rsidRPr="00E55B28">
              <w:rPr>
                <w:color w:val="000000"/>
                <w:sz w:val="28"/>
                <w:szCs w:val="22"/>
              </w:rPr>
              <w:t xml:space="preserve">За счет средств на содержание </w:t>
            </w:r>
            <w:r w:rsidR="00E55B28">
              <w:rPr>
                <w:color w:val="000000"/>
                <w:sz w:val="28"/>
                <w:szCs w:val="22"/>
              </w:rPr>
              <w:t>д</w:t>
            </w:r>
            <w:r w:rsidRPr="00E55B28">
              <w:rPr>
                <w:color w:val="000000"/>
                <w:sz w:val="28"/>
                <w:szCs w:val="22"/>
              </w:rPr>
              <w:t>епартамента имущественных и земельных отношений Воронежской области</w:t>
            </w:r>
          </w:p>
        </w:tc>
      </w:tr>
      <w:tr w:rsidR="00290218" w:rsidRPr="00E55B28" w:rsidTr="00102D56">
        <w:trPr>
          <w:trHeight w:val="179"/>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90218" w:rsidRPr="00E55B28" w:rsidRDefault="00102D56" w:rsidP="00C86A9E">
            <w:pPr>
              <w:rPr>
                <w:color w:val="000000"/>
                <w:sz w:val="28"/>
                <w:szCs w:val="28"/>
              </w:rPr>
            </w:pPr>
            <w:r>
              <w:br w:type="page"/>
            </w:r>
            <w:r w:rsidR="00290218" w:rsidRPr="00E55B28">
              <w:rPr>
                <w:color w:val="000000"/>
                <w:sz w:val="28"/>
                <w:szCs w:val="28"/>
              </w:rPr>
              <w:t xml:space="preserve">2. Предоставление методической помощи и юридические услуги при оформлении невостребованных долей в собственность сельских (городских) поселений и распоряжении этими долями. </w:t>
            </w:r>
          </w:p>
        </w:tc>
        <w:tc>
          <w:tcPr>
            <w:tcW w:w="992" w:type="dxa"/>
            <w:tcBorders>
              <w:top w:val="single" w:sz="4" w:space="0" w:color="auto"/>
              <w:left w:val="nil"/>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 xml:space="preserve">30 </w:t>
            </w:r>
          </w:p>
        </w:tc>
        <w:tc>
          <w:tcPr>
            <w:tcW w:w="993" w:type="dxa"/>
            <w:tcBorders>
              <w:top w:val="single" w:sz="4" w:space="0" w:color="auto"/>
              <w:left w:val="nil"/>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 xml:space="preserve">30 </w:t>
            </w:r>
          </w:p>
        </w:tc>
        <w:tc>
          <w:tcPr>
            <w:tcW w:w="992" w:type="dxa"/>
            <w:tcBorders>
              <w:top w:val="single" w:sz="4" w:space="0" w:color="auto"/>
              <w:left w:val="nil"/>
              <w:bottom w:val="single" w:sz="4" w:space="0" w:color="auto"/>
              <w:right w:val="single" w:sz="4" w:space="0" w:color="auto"/>
            </w:tcBorders>
          </w:tcPr>
          <w:p w:rsidR="00290218" w:rsidRPr="00E55B28" w:rsidRDefault="00290218" w:rsidP="00C86A9E">
            <w:pPr>
              <w:jc w:val="center"/>
              <w:rPr>
                <w:color w:val="000000"/>
                <w:sz w:val="28"/>
              </w:rPr>
            </w:pPr>
            <w:r w:rsidRPr="00E55B28">
              <w:rPr>
                <w:color w:val="000000"/>
                <w:sz w:val="28"/>
                <w:szCs w:val="22"/>
              </w:rPr>
              <w:t>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90</w:t>
            </w:r>
          </w:p>
        </w:tc>
        <w:tc>
          <w:tcPr>
            <w:tcW w:w="2268" w:type="dxa"/>
            <w:tcBorders>
              <w:top w:val="single" w:sz="4" w:space="0" w:color="auto"/>
              <w:left w:val="nil"/>
              <w:bottom w:val="single" w:sz="4" w:space="0" w:color="auto"/>
              <w:right w:val="single" w:sz="4" w:space="0" w:color="auto"/>
            </w:tcBorders>
            <w:shd w:val="clear" w:color="auto" w:fill="auto"/>
            <w:hideMark/>
          </w:tcPr>
          <w:p w:rsidR="00290218" w:rsidRPr="00E55B28" w:rsidRDefault="00290218" w:rsidP="00C86A9E">
            <w:pPr>
              <w:rPr>
                <w:color w:val="000000"/>
                <w:sz w:val="28"/>
              </w:rPr>
            </w:pPr>
            <w:r w:rsidRPr="00E55B28">
              <w:rPr>
                <w:color w:val="000000"/>
                <w:sz w:val="28"/>
                <w:szCs w:val="22"/>
              </w:rPr>
              <w:t>Областной бюджет</w:t>
            </w:r>
          </w:p>
        </w:tc>
      </w:tr>
      <w:tr w:rsidR="00290218" w:rsidRPr="00E55B28" w:rsidTr="00C86A9E">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90218" w:rsidRPr="00E55B28" w:rsidRDefault="00C86A9E" w:rsidP="00C86A9E">
            <w:pPr>
              <w:rPr>
                <w:color w:val="000000"/>
                <w:sz w:val="28"/>
                <w:szCs w:val="28"/>
              </w:rPr>
            </w:pPr>
            <w:r>
              <w:br w:type="page"/>
            </w:r>
            <w:r w:rsidR="00290218" w:rsidRPr="00E55B28">
              <w:rPr>
                <w:sz w:val="28"/>
                <w:szCs w:val="28"/>
              </w:rPr>
              <w:t>3. М</w:t>
            </w:r>
            <w:r w:rsidR="00290218" w:rsidRPr="00E55B28">
              <w:rPr>
                <w:color w:val="000000"/>
                <w:sz w:val="28"/>
                <w:szCs w:val="28"/>
              </w:rPr>
              <w:t>етодическое и юридическое</w:t>
            </w:r>
            <w:r w:rsidR="00290218" w:rsidRPr="00E55B28">
              <w:rPr>
                <w:sz w:val="28"/>
                <w:szCs w:val="28"/>
              </w:rPr>
              <w:t xml:space="preserve"> обеспечение разработки проектов межевания и оформления земельных участков, выделенных в счет </w:t>
            </w:r>
            <w:r w:rsidR="00290218" w:rsidRPr="00E55B28">
              <w:rPr>
                <w:color w:val="000000"/>
                <w:sz w:val="28"/>
                <w:szCs w:val="28"/>
              </w:rPr>
              <w:t>невостребованных долей, в собственность сельских (городских) поселений и Воронежской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30</w:t>
            </w:r>
          </w:p>
        </w:tc>
        <w:tc>
          <w:tcPr>
            <w:tcW w:w="993" w:type="dxa"/>
            <w:tcBorders>
              <w:top w:val="single" w:sz="4" w:space="0" w:color="auto"/>
              <w:left w:val="nil"/>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30</w:t>
            </w:r>
          </w:p>
        </w:tc>
        <w:tc>
          <w:tcPr>
            <w:tcW w:w="992" w:type="dxa"/>
            <w:tcBorders>
              <w:top w:val="single" w:sz="4" w:space="0" w:color="auto"/>
              <w:left w:val="nil"/>
              <w:bottom w:val="single" w:sz="4" w:space="0" w:color="auto"/>
              <w:right w:val="single" w:sz="4" w:space="0" w:color="auto"/>
            </w:tcBorders>
          </w:tcPr>
          <w:p w:rsidR="00290218" w:rsidRPr="00E55B28" w:rsidRDefault="00290218" w:rsidP="00C86A9E">
            <w:pPr>
              <w:jc w:val="center"/>
              <w:rPr>
                <w:color w:val="000000"/>
                <w:sz w:val="28"/>
              </w:rPr>
            </w:pPr>
            <w:r w:rsidRPr="00E55B28">
              <w:rPr>
                <w:color w:val="000000"/>
                <w:sz w:val="28"/>
                <w:szCs w:val="22"/>
              </w:rPr>
              <w:t>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90</w:t>
            </w:r>
          </w:p>
        </w:tc>
        <w:tc>
          <w:tcPr>
            <w:tcW w:w="2268" w:type="dxa"/>
            <w:tcBorders>
              <w:top w:val="single" w:sz="4" w:space="0" w:color="auto"/>
              <w:left w:val="nil"/>
              <w:bottom w:val="single" w:sz="4" w:space="0" w:color="auto"/>
              <w:right w:val="single" w:sz="4" w:space="0" w:color="auto"/>
            </w:tcBorders>
            <w:shd w:val="clear" w:color="auto" w:fill="auto"/>
            <w:hideMark/>
          </w:tcPr>
          <w:p w:rsidR="00290218" w:rsidRPr="00E55B28" w:rsidRDefault="00290218" w:rsidP="00C86A9E">
            <w:pPr>
              <w:rPr>
                <w:color w:val="000000"/>
                <w:sz w:val="28"/>
              </w:rPr>
            </w:pPr>
            <w:r w:rsidRPr="00E55B28">
              <w:rPr>
                <w:color w:val="000000"/>
                <w:sz w:val="28"/>
                <w:szCs w:val="22"/>
              </w:rPr>
              <w:t>Областной бюджет</w:t>
            </w:r>
          </w:p>
        </w:tc>
      </w:tr>
      <w:tr w:rsidR="00290218" w:rsidRPr="00E55B28" w:rsidTr="00E55B28">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90218" w:rsidRPr="00E55B28" w:rsidRDefault="00290218" w:rsidP="00C86A9E">
            <w:pPr>
              <w:rPr>
                <w:color w:val="000000"/>
                <w:sz w:val="28"/>
              </w:rPr>
            </w:pPr>
            <w:r w:rsidRPr="00E55B28">
              <w:rPr>
                <w:color w:val="000000"/>
                <w:sz w:val="28"/>
                <w:szCs w:val="28"/>
              </w:rPr>
              <w:t>4. Обеспечение эффективного использования земельных участков, оформленных в  собственность сельских поселений и Воронежской области, и привлечение инвестиций с использованием полученных земельных ресурсов.</w:t>
            </w:r>
          </w:p>
        </w:tc>
        <w:tc>
          <w:tcPr>
            <w:tcW w:w="992" w:type="dxa"/>
            <w:tcBorders>
              <w:top w:val="single" w:sz="4" w:space="0" w:color="auto"/>
              <w:left w:val="nil"/>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0</w:t>
            </w:r>
          </w:p>
        </w:tc>
        <w:tc>
          <w:tcPr>
            <w:tcW w:w="993" w:type="dxa"/>
            <w:tcBorders>
              <w:top w:val="single" w:sz="4" w:space="0" w:color="auto"/>
              <w:left w:val="nil"/>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0</w:t>
            </w:r>
          </w:p>
        </w:tc>
        <w:tc>
          <w:tcPr>
            <w:tcW w:w="992" w:type="dxa"/>
            <w:tcBorders>
              <w:top w:val="single" w:sz="4" w:space="0" w:color="auto"/>
              <w:left w:val="nil"/>
              <w:bottom w:val="single" w:sz="4" w:space="0" w:color="auto"/>
              <w:right w:val="single" w:sz="4" w:space="0" w:color="auto"/>
            </w:tcBorders>
          </w:tcPr>
          <w:p w:rsidR="00290218" w:rsidRPr="00E55B28" w:rsidRDefault="00290218" w:rsidP="00C86A9E">
            <w:pPr>
              <w:jc w:val="center"/>
              <w:rPr>
                <w:color w:val="000000"/>
                <w:sz w:val="28"/>
              </w:rPr>
            </w:pPr>
            <w:r w:rsidRPr="00E55B28">
              <w:rPr>
                <w:color w:val="000000"/>
                <w:sz w:val="28"/>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0218" w:rsidRPr="00E55B28" w:rsidRDefault="00290218" w:rsidP="00C86A9E">
            <w:pPr>
              <w:jc w:val="center"/>
              <w:rPr>
                <w:color w:val="000000"/>
                <w:sz w:val="28"/>
              </w:rPr>
            </w:pPr>
            <w:r w:rsidRPr="00E55B28">
              <w:rPr>
                <w:color w:val="000000"/>
                <w:sz w:val="28"/>
                <w:szCs w:val="22"/>
              </w:rPr>
              <w:t>0</w:t>
            </w:r>
          </w:p>
        </w:tc>
        <w:tc>
          <w:tcPr>
            <w:tcW w:w="2268" w:type="dxa"/>
            <w:tcBorders>
              <w:top w:val="single" w:sz="4" w:space="0" w:color="auto"/>
              <w:left w:val="nil"/>
              <w:bottom w:val="single" w:sz="4" w:space="0" w:color="auto"/>
              <w:right w:val="single" w:sz="4" w:space="0" w:color="auto"/>
            </w:tcBorders>
            <w:shd w:val="clear" w:color="auto" w:fill="auto"/>
            <w:hideMark/>
          </w:tcPr>
          <w:p w:rsidR="00290218" w:rsidRPr="00E55B28" w:rsidRDefault="00290218" w:rsidP="00C86A9E">
            <w:pPr>
              <w:rPr>
                <w:color w:val="000000"/>
                <w:sz w:val="28"/>
              </w:rPr>
            </w:pPr>
            <w:r w:rsidRPr="00E55B28">
              <w:rPr>
                <w:color w:val="000000"/>
                <w:sz w:val="28"/>
                <w:szCs w:val="22"/>
              </w:rPr>
              <w:t xml:space="preserve">За счет средств на содержание </w:t>
            </w:r>
            <w:r w:rsidR="00E55B28">
              <w:rPr>
                <w:color w:val="000000"/>
                <w:sz w:val="28"/>
                <w:szCs w:val="22"/>
              </w:rPr>
              <w:t>д</w:t>
            </w:r>
            <w:r w:rsidRPr="00E55B28">
              <w:rPr>
                <w:color w:val="000000"/>
                <w:sz w:val="28"/>
                <w:szCs w:val="22"/>
              </w:rPr>
              <w:t>епартамента имущественных и земельных отношений Воронежской области</w:t>
            </w:r>
          </w:p>
        </w:tc>
      </w:tr>
      <w:tr w:rsidR="00290218" w:rsidRPr="00E55B28" w:rsidTr="00E55B28">
        <w:trPr>
          <w:trHeight w:val="20"/>
        </w:trPr>
        <w:tc>
          <w:tcPr>
            <w:tcW w:w="3544" w:type="dxa"/>
            <w:tcBorders>
              <w:top w:val="nil"/>
              <w:left w:val="single" w:sz="4" w:space="0" w:color="auto"/>
              <w:bottom w:val="single" w:sz="4" w:space="0" w:color="auto"/>
              <w:right w:val="single" w:sz="4" w:space="0" w:color="auto"/>
            </w:tcBorders>
            <w:shd w:val="clear" w:color="auto" w:fill="auto"/>
            <w:hideMark/>
          </w:tcPr>
          <w:p w:rsidR="00290218" w:rsidRPr="00E55B28" w:rsidRDefault="00290218" w:rsidP="00C86A9E">
            <w:pPr>
              <w:rPr>
                <w:b/>
                <w:bCs/>
                <w:color w:val="000000"/>
                <w:sz w:val="28"/>
              </w:rPr>
            </w:pPr>
            <w:r w:rsidRPr="00E55B28">
              <w:rPr>
                <w:b/>
                <w:bCs/>
                <w:color w:val="000000"/>
                <w:sz w:val="28"/>
              </w:rPr>
              <w:t>Итого:</w:t>
            </w:r>
          </w:p>
        </w:tc>
        <w:tc>
          <w:tcPr>
            <w:tcW w:w="992" w:type="dxa"/>
            <w:tcBorders>
              <w:top w:val="nil"/>
              <w:left w:val="nil"/>
              <w:bottom w:val="single" w:sz="4" w:space="0" w:color="auto"/>
              <w:right w:val="single" w:sz="4" w:space="0" w:color="auto"/>
            </w:tcBorders>
            <w:shd w:val="clear" w:color="auto" w:fill="auto"/>
            <w:vAlign w:val="center"/>
            <w:hideMark/>
          </w:tcPr>
          <w:p w:rsidR="00290218" w:rsidRPr="00E55B28" w:rsidRDefault="00290218" w:rsidP="00C86A9E">
            <w:pPr>
              <w:jc w:val="center"/>
              <w:rPr>
                <w:b/>
                <w:color w:val="000000"/>
                <w:sz w:val="28"/>
              </w:rPr>
            </w:pPr>
            <w:r w:rsidRPr="00E55B28">
              <w:rPr>
                <w:b/>
                <w:color w:val="000000"/>
                <w:sz w:val="28"/>
              </w:rPr>
              <w:t>60</w:t>
            </w:r>
          </w:p>
        </w:tc>
        <w:tc>
          <w:tcPr>
            <w:tcW w:w="993" w:type="dxa"/>
            <w:tcBorders>
              <w:top w:val="nil"/>
              <w:left w:val="nil"/>
              <w:bottom w:val="single" w:sz="4" w:space="0" w:color="auto"/>
              <w:right w:val="single" w:sz="4" w:space="0" w:color="auto"/>
            </w:tcBorders>
            <w:shd w:val="clear" w:color="auto" w:fill="auto"/>
            <w:vAlign w:val="center"/>
            <w:hideMark/>
          </w:tcPr>
          <w:p w:rsidR="00290218" w:rsidRPr="00E55B28" w:rsidRDefault="00290218" w:rsidP="00C86A9E">
            <w:pPr>
              <w:jc w:val="center"/>
              <w:rPr>
                <w:b/>
                <w:color w:val="000000"/>
                <w:sz w:val="28"/>
              </w:rPr>
            </w:pPr>
            <w:r w:rsidRPr="00E55B28">
              <w:rPr>
                <w:b/>
                <w:color w:val="000000"/>
                <w:sz w:val="28"/>
              </w:rPr>
              <w:t>60</w:t>
            </w:r>
          </w:p>
        </w:tc>
        <w:tc>
          <w:tcPr>
            <w:tcW w:w="992" w:type="dxa"/>
            <w:tcBorders>
              <w:top w:val="single" w:sz="4" w:space="0" w:color="auto"/>
              <w:left w:val="nil"/>
              <w:bottom w:val="single" w:sz="4" w:space="0" w:color="auto"/>
              <w:right w:val="single" w:sz="4" w:space="0" w:color="auto"/>
            </w:tcBorders>
            <w:vAlign w:val="center"/>
          </w:tcPr>
          <w:p w:rsidR="00290218" w:rsidRPr="00E55B28" w:rsidRDefault="00290218" w:rsidP="00C86A9E">
            <w:pPr>
              <w:jc w:val="center"/>
              <w:rPr>
                <w:b/>
                <w:color w:val="000000"/>
                <w:sz w:val="28"/>
              </w:rPr>
            </w:pPr>
            <w:r w:rsidRPr="00E55B28">
              <w:rPr>
                <w:b/>
                <w:color w:val="000000"/>
                <w:sz w:val="28"/>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218" w:rsidRPr="00E55B28" w:rsidRDefault="00290218" w:rsidP="00C86A9E">
            <w:pPr>
              <w:jc w:val="center"/>
              <w:rPr>
                <w:b/>
                <w:color w:val="000000"/>
                <w:sz w:val="28"/>
              </w:rPr>
            </w:pPr>
            <w:r w:rsidRPr="00E55B28">
              <w:rPr>
                <w:b/>
                <w:color w:val="000000"/>
                <w:sz w:val="28"/>
              </w:rPr>
              <w:t>180</w:t>
            </w:r>
          </w:p>
        </w:tc>
        <w:tc>
          <w:tcPr>
            <w:tcW w:w="2268" w:type="dxa"/>
            <w:tcBorders>
              <w:top w:val="nil"/>
              <w:left w:val="nil"/>
              <w:bottom w:val="single" w:sz="4" w:space="0" w:color="auto"/>
              <w:right w:val="single" w:sz="4" w:space="0" w:color="auto"/>
            </w:tcBorders>
            <w:shd w:val="clear" w:color="auto" w:fill="auto"/>
            <w:hideMark/>
          </w:tcPr>
          <w:p w:rsidR="00290218" w:rsidRPr="00E55B28" w:rsidRDefault="00290218" w:rsidP="00C86A9E">
            <w:pPr>
              <w:rPr>
                <w:color w:val="000000"/>
                <w:sz w:val="28"/>
              </w:rPr>
            </w:pPr>
            <w:r w:rsidRPr="00E55B28">
              <w:rPr>
                <w:color w:val="000000"/>
                <w:sz w:val="28"/>
              </w:rPr>
              <w:t> </w:t>
            </w:r>
          </w:p>
        </w:tc>
      </w:tr>
    </w:tbl>
    <w:p w:rsidR="00AA53CB" w:rsidRDefault="00AA53CB" w:rsidP="000E614A">
      <w:pPr>
        <w:pStyle w:val="ConsPlusNormal"/>
        <w:widowControl/>
        <w:ind w:firstLine="709"/>
        <w:jc w:val="both"/>
        <w:rPr>
          <w:rFonts w:ascii="Times New Roman" w:hAnsi="Times New Roman" w:cs="Times New Roman"/>
          <w:sz w:val="28"/>
          <w:szCs w:val="28"/>
        </w:rPr>
      </w:pPr>
    </w:p>
    <w:p w:rsidR="00FB3673" w:rsidRDefault="00FB3673" w:rsidP="000E614A">
      <w:pPr>
        <w:pStyle w:val="ConsPlusNormal"/>
        <w:widowControl/>
        <w:ind w:firstLine="709"/>
        <w:jc w:val="both"/>
        <w:rPr>
          <w:rFonts w:ascii="Times New Roman" w:hAnsi="Times New Roman" w:cs="Times New Roman"/>
          <w:sz w:val="28"/>
          <w:szCs w:val="28"/>
        </w:rPr>
      </w:pPr>
    </w:p>
    <w:p w:rsidR="00576A38" w:rsidRPr="00C45B7C" w:rsidRDefault="00576A38" w:rsidP="00C45B7C">
      <w:pPr>
        <w:pStyle w:val="aa"/>
        <w:numPr>
          <w:ilvl w:val="0"/>
          <w:numId w:val="33"/>
        </w:numPr>
        <w:jc w:val="center"/>
        <w:rPr>
          <w:b/>
          <w:sz w:val="28"/>
          <w:szCs w:val="28"/>
        </w:rPr>
      </w:pPr>
      <w:r w:rsidRPr="00C45B7C">
        <w:rPr>
          <w:b/>
          <w:sz w:val="28"/>
          <w:szCs w:val="28"/>
        </w:rPr>
        <w:t>Организация управления Программой и механизмы ее реализации</w:t>
      </w:r>
    </w:p>
    <w:p w:rsidR="00576A38" w:rsidRPr="001552F7" w:rsidRDefault="00576A38" w:rsidP="000E614A">
      <w:pPr>
        <w:tabs>
          <w:tab w:val="left" w:pos="0"/>
        </w:tabs>
        <w:ind w:firstLine="709"/>
        <w:jc w:val="both"/>
        <w:rPr>
          <w:sz w:val="28"/>
          <w:szCs w:val="28"/>
          <w:highlight w:val="cyan"/>
        </w:rPr>
      </w:pPr>
    </w:p>
    <w:p w:rsidR="00545E1C" w:rsidRPr="0084689A" w:rsidRDefault="00545E1C" w:rsidP="00C86A9E">
      <w:pPr>
        <w:autoSpaceDE w:val="0"/>
        <w:autoSpaceDN w:val="0"/>
        <w:adjustRightInd w:val="0"/>
        <w:spacing w:line="360" w:lineRule="auto"/>
        <w:ind w:firstLine="709"/>
        <w:jc w:val="both"/>
        <w:outlineLvl w:val="1"/>
        <w:rPr>
          <w:sz w:val="28"/>
          <w:szCs w:val="28"/>
        </w:rPr>
      </w:pPr>
      <w:r w:rsidRPr="0084689A">
        <w:rPr>
          <w:sz w:val="28"/>
          <w:szCs w:val="28"/>
        </w:rPr>
        <w:t xml:space="preserve">Общее руководство и </w:t>
      </w:r>
      <w:proofErr w:type="gramStart"/>
      <w:r w:rsidRPr="0084689A">
        <w:rPr>
          <w:sz w:val="28"/>
          <w:szCs w:val="28"/>
        </w:rPr>
        <w:t>контроль за</w:t>
      </w:r>
      <w:proofErr w:type="gramEnd"/>
      <w:r w:rsidRPr="0084689A">
        <w:rPr>
          <w:sz w:val="28"/>
          <w:szCs w:val="28"/>
        </w:rPr>
        <w:t xml:space="preserve"> ходом реализации ведомственной целевой программы </w:t>
      </w:r>
      <w:r w:rsidR="00E55B28">
        <w:rPr>
          <w:sz w:val="28"/>
          <w:szCs w:val="28"/>
        </w:rPr>
        <w:t>«</w:t>
      </w:r>
      <w:r w:rsidR="00CA6D38" w:rsidRPr="0084689A">
        <w:rPr>
          <w:bCs/>
          <w:sz w:val="28"/>
          <w:szCs w:val="28"/>
        </w:rPr>
        <w:t xml:space="preserve">Оформление невостребованных земельных долей, упорядочивание землепользования и развитие земельных отношений на землях сельскохозяйственного назначения </w:t>
      </w:r>
      <w:r w:rsidR="00E55B28">
        <w:rPr>
          <w:bCs/>
          <w:sz w:val="28"/>
          <w:szCs w:val="28"/>
        </w:rPr>
        <w:t>Воронежской области в 2012-2014</w:t>
      </w:r>
      <w:r w:rsidR="00E55B28">
        <w:rPr>
          <w:sz w:val="28"/>
          <w:szCs w:val="28"/>
        </w:rPr>
        <w:t>»</w:t>
      </w:r>
      <w:r w:rsidRPr="0084689A">
        <w:rPr>
          <w:sz w:val="28"/>
          <w:szCs w:val="28"/>
        </w:rPr>
        <w:t xml:space="preserve"> осуществляет департамент </w:t>
      </w:r>
      <w:r w:rsidR="00CA6D38" w:rsidRPr="0084689A">
        <w:rPr>
          <w:sz w:val="28"/>
          <w:szCs w:val="28"/>
        </w:rPr>
        <w:t>имущественных и земельных отношений Воронежской области</w:t>
      </w:r>
      <w:r w:rsidRPr="0084689A">
        <w:rPr>
          <w:sz w:val="28"/>
          <w:szCs w:val="28"/>
        </w:rPr>
        <w:t>.</w:t>
      </w:r>
    </w:p>
    <w:p w:rsidR="00CA6D38" w:rsidRPr="0084689A" w:rsidRDefault="00CA6D38" w:rsidP="00C86A9E">
      <w:pPr>
        <w:autoSpaceDE w:val="0"/>
        <w:autoSpaceDN w:val="0"/>
        <w:adjustRightInd w:val="0"/>
        <w:spacing w:line="360" w:lineRule="auto"/>
        <w:ind w:firstLine="709"/>
        <w:jc w:val="both"/>
        <w:outlineLvl w:val="1"/>
        <w:rPr>
          <w:sz w:val="28"/>
          <w:szCs w:val="28"/>
        </w:rPr>
      </w:pPr>
      <w:r w:rsidRPr="0084689A">
        <w:rPr>
          <w:sz w:val="28"/>
          <w:szCs w:val="28"/>
        </w:rPr>
        <w:lastRenderedPageBreak/>
        <w:t xml:space="preserve">Программа реализуется в соответствии с действующим законодательством Российской Федерации и Воронежской области. Цели, задачи и основные мероприятия программы определены в соответствии с </w:t>
      </w:r>
      <w:r w:rsidR="00E55B28" w:rsidRPr="0084689A">
        <w:rPr>
          <w:sz w:val="28"/>
          <w:szCs w:val="28"/>
        </w:rPr>
        <w:t>социально-экономическ</w:t>
      </w:r>
      <w:r w:rsidR="00E55B28">
        <w:rPr>
          <w:sz w:val="28"/>
          <w:szCs w:val="28"/>
        </w:rPr>
        <w:t>ими</w:t>
      </w:r>
      <w:r w:rsidR="00E55B28" w:rsidRPr="0084689A">
        <w:rPr>
          <w:sz w:val="28"/>
          <w:szCs w:val="28"/>
        </w:rPr>
        <w:t xml:space="preserve"> </w:t>
      </w:r>
      <w:r w:rsidRPr="0084689A">
        <w:rPr>
          <w:sz w:val="28"/>
          <w:szCs w:val="28"/>
        </w:rPr>
        <w:t>приоритетами политики Воронежской области на ближайший период и долгосрочную перспективу.</w:t>
      </w:r>
    </w:p>
    <w:p w:rsidR="00576A38" w:rsidRPr="0084689A" w:rsidRDefault="00576A38" w:rsidP="00C86A9E">
      <w:pPr>
        <w:autoSpaceDE w:val="0"/>
        <w:autoSpaceDN w:val="0"/>
        <w:adjustRightInd w:val="0"/>
        <w:spacing w:line="360" w:lineRule="auto"/>
        <w:ind w:firstLine="709"/>
        <w:jc w:val="both"/>
        <w:rPr>
          <w:sz w:val="28"/>
          <w:szCs w:val="28"/>
        </w:rPr>
      </w:pPr>
      <w:r w:rsidRPr="0084689A">
        <w:rPr>
          <w:sz w:val="28"/>
          <w:szCs w:val="28"/>
        </w:rPr>
        <w:t xml:space="preserve">Ответственность за реализацию </w:t>
      </w:r>
      <w:r w:rsidR="00A70C4B" w:rsidRPr="0084689A">
        <w:rPr>
          <w:sz w:val="28"/>
          <w:szCs w:val="28"/>
        </w:rPr>
        <w:t>П</w:t>
      </w:r>
      <w:r w:rsidRPr="0084689A">
        <w:rPr>
          <w:sz w:val="28"/>
          <w:szCs w:val="28"/>
        </w:rPr>
        <w:t xml:space="preserve">рограммы и представление ежегодной отчетности возлагается на </w:t>
      </w:r>
      <w:r w:rsidR="00A70C4B" w:rsidRPr="0084689A">
        <w:rPr>
          <w:sz w:val="28"/>
          <w:szCs w:val="28"/>
        </w:rPr>
        <w:t>д</w:t>
      </w:r>
      <w:r w:rsidRPr="0084689A">
        <w:rPr>
          <w:sz w:val="28"/>
          <w:szCs w:val="28"/>
        </w:rPr>
        <w:t>епартамент имущественных и земельных отношений Воронежской области.</w:t>
      </w:r>
    </w:p>
    <w:p w:rsidR="00576A38" w:rsidRPr="0084689A" w:rsidRDefault="0084689A" w:rsidP="00C86A9E">
      <w:pPr>
        <w:autoSpaceDE w:val="0"/>
        <w:autoSpaceDN w:val="0"/>
        <w:adjustRightInd w:val="0"/>
        <w:spacing w:line="360" w:lineRule="auto"/>
        <w:ind w:firstLine="709"/>
        <w:jc w:val="both"/>
        <w:outlineLvl w:val="1"/>
        <w:rPr>
          <w:sz w:val="28"/>
          <w:szCs w:val="28"/>
        </w:rPr>
      </w:pPr>
      <w:proofErr w:type="gramStart"/>
      <w:r w:rsidRPr="0084689A">
        <w:rPr>
          <w:sz w:val="28"/>
          <w:szCs w:val="28"/>
        </w:rPr>
        <w:t xml:space="preserve">Выбор исполнителей программных мероприятий будет осуществлен в соответствии с Федеральным законом от 21.07.2005 </w:t>
      </w:r>
      <w:r w:rsidR="00E55B28">
        <w:rPr>
          <w:sz w:val="28"/>
          <w:szCs w:val="28"/>
        </w:rPr>
        <w:t>№</w:t>
      </w:r>
      <w:r w:rsidRPr="0084689A">
        <w:rPr>
          <w:sz w:val="28"/>
          <w:szCs w:val="28"/>
        </w:rPr>
        <w:t xml:space="preserve"> 94 </w:t>
      </w:r>
      <w:r w:rsidR="00DC7F5B">
        <w:rPr>
          <w:sz w:val="28"/>
          <w:szCs w:val="28"/>
        </w:rPr>
        <w:t>«</w:t>
      </w:r>
      <w:r w:rsidRPr="0084689A">
        <w:rPr>
          <w:sz w:val="28"/>
          <w:szCs w:val="28"/>
        </w:rPr>
        <w:t>О размещении заказов на поставки товаров, выполнение работ, оказание услуг для государственных и муниципальных нужд</w:t>
      </w:r>
      <w:r w:rsidR="00DC7F5B">
        <w:rPr>
          <w:sz w:val="28"/>
          <w:szCs w:val="28"/>
        </w:rPr>
        <w:t>»</w:t>
      </w:r>
      <w:r w:rsidRPr="0084689A">
        <w:rPr>
          <w:sz w:val="28"/>
          <w:szCs w:val="28"/>
        </w:rPr>
        <w:t>, постановлением администрации Воронежской области от 07.03.2006 N 166</w:t>
      </w:r>
      <w:r w:rsidR="00DC7F5B">
        <w:rPr>
          <w:sz w:val="28"/>
          <w:szCs w:val="28"/>
        </w:rPr>
        <w:t xml:space="preserve"> «</w:t>
      </w:r>
      <w:r w:rsidRPr="0084689A">
        <w:rPr>
          <w:sz w:val="28"/>
          <w:szCs w:val="28"/>
        </w:rPr>
        <w:t>О регулировании отношений, связанных с размещением заказов на поставки товаров, выполнение работ, оказание услуг для государственных нужд Воронежской области</w:t>
      </w:r>
      <w:r w:rsidR="00DC7F5B">
        <w:rPr>
          <w:sz w:val="28"/>
          <w:szCs w:val="28"/>
        </w:rPr>
        <w:t>»</w:t>
      </w:r>
      <w:r w:rsidRPr="0084689A">
        <w:rPr>
          <w:sz w:val="28"/>
          <w:szCs w:val="28"/>
        </w:rPr>
        <w:t>.</w:t>
      </w:r>
      <w:proofErr w:type="gramEnd"/>
      <w:r w:rsidRPr="0084689A">
        <w:rPr>
          <w:sz w:val="28"/>
          <w:szCs w:val="28"/>
        </w:rPr>
        <w:t xml:space="preserve"> Порядок </w:t>
      </w:r>
      <w:r w:rsidR="00835CBA">
        <w:rPr>
          <w:sz w:val="28"/>
          <w:szCs w:val="28"/>
        </w:rPr>
        <w:t>расчетов за выполненные работы</w:t>
      </w:r>
      <w:r w:rsidRPr="0084689A">
        <w:rPr>
          <w:sz w:val="28"/>
          <w:szCs w:val="28"/>
        </w:rPr>
        <w:t>, предоставленные услуги будет определяться контрактами, заключаемыми в установленном действующим законодательством порядке.</w:t>
      </w:r>
    </w:p>
    <w:p w:rsidR="00576A38" w:rsidRPr="0084689A" w:rsidRDefault="00576A38" w:rsidP="00C86A9E">
      <w:pPr>
        <w:autoSpaceDE w:val="0"/>
        <w:autoSpaceDN w:val="0"/>
        <w:adjustRightInd w:val="0"/>
        <w:spacing w:line="360" w:lineRule="auto"/>
        <w:ind w:firstLine="709"/>
        <w:jc w:val="both"/>
        <w:rPr>
          <w:sz w:val="28"/>
          <w:szCs w:val="28"/>
        </w:rPr>
      </w:pPr>
      <w:r w:rsidRPr="0084689A">
        <w:rPr>
          <w:sz w:val="28"/>
          <w:szCs w:val="28"/>
        </w:rPr>
        <w:t xml:space="preserve">Проведение конкурсного отбора исполнителей программных мероприятий в соответствии с требованиями действующего законодательства организуется </w:t>
      </w:r>
      <w:r w:rsidR="0065602C" w:rsidRPr="0084689A">
        <w:rPr>
          <w:sz w:val="28"/>
          <w:szCs w:val="28"/>
        </w:rPr>
        <w:t>д</w:t>
      </w:r>
      <w:r w:rsidRPr="0084689A">
        <w:rPr>
          <w:sz w:val="28"/>
          <w:szCs w:val="28"/>
        </w:rPr>
        <w:t xml:space="preserve">епартаментом имущественных и земельных отношений Воронежской области совместно с </w:t>
      </w:r>
      <w:r w:rsidR="0065602C" w:rsidRPr="0084689A">
        <w:rPr>
          <w:sz w:val="28"/>
          <w:szCs w:val="28"/>
        </w:rPr>
        <w:t>у</w:t>
      </w:r>
      <w:r w:rsidRPr="0084689A">
        <w:rPr>
          <w:sz w:val="28"/>
          <w:szCs w:val="28"/>
        </w:rPr>
        <w:t>правлением государственного заказа и организации торгов Воронежской области.</w:t>
      </w:r>
    </w:p>
    <w:p w:rsidR="00576A38" w:rsidRPr="0084689A" w:rsidRDefault="00576A38" w:rsidP="00C86A9E">
      <w:pPr>
        <w:pStyle w:val="a5"/>
        <w:spacing w:before="0" w:beforeAutospacing="0" w:after="0" w:afterAutospacing="0" w:line="360" w:lineRule="auto"/>
        <w:ind w:firstLine="709"/>
        <w:jc w:val="both"/>
        <w:rPr>
          <w:color w:val="000000"/>
          <w:sz w:val="28"/>
          <w:szCs w:val="28"/>
        </w:rPr>
      </w:pPr>
      <w:r w:rsidRPr="00102D56">
        <w:rPr>
          <w:color w:val="000000"/>
          <w:sz w:val="28"/>
          <w:szCs w:val="28"/>
        </w:rPr>
        <w:t xml:space="preserve">Департамент имущественных и земельных отношений Воронежской области при выполнении мероприятий Программы взаимодействует с территориальными </w:t>
      </w:r>
      <w:r w:rsidR="00832AA2">
        <w:rPr>
          <w:color w:val="000000"/>
          <w:sz w:val="28"/>
          <w:szCs w:val="28"/>
        </w:rPr>
        <w:t>органами Федеральных органов государственной власти</w:t>
      </w:r>
      <w:r w:rsidRPr="00102D56">
        <w:rPr>
          <w:color w:val="000000"/>
          <w:sz w:val="28"/>
          <w:szCs w:val="28"/>
        </w:rPr>
        <w:t xml:space="preserve">, </w:t>
      </w:r>
      <w:r w:rsidR="00832AA2">
        <w:rPr>
          <w:color w:val="000000"/>
          <w:sz w:val="28"/>
          <w:szCs w:val="28"/>
        </w:rPr>
        <w:t xml:space="preserve">исполнительными </w:t>
      </w:r>
      <w:r w:rsidRPr="00102D56">
        <w:rPr>
          <w:color w:val="000000"/>
          <w:sz w:val="28"/>
          <w:szCs w:val="28"/>
        </w:rPr>
        <w:t>органами государственн</w:t>
      </w:r>
      <w:r w:rsidR="00102D56" w:rsidRPr="00102D56">
        <w:rPr>
          <w:color w:val="000000"/>
          <w:sz w:val="28"/>
          <w:szCs w:val="28"/>
        </w:rPr>
        <w:t xml:space="preserve">ой власти </w:t>
      </w:r>
      <w:r w:rsidR="00832AA2">
        <w:rPr>
          <w:color w:val="000000"/>
          <w:sz w:val="28"/>
          <w:szCs w:val="28"/>
        </w:rPr>
        <w:t>Воронежской области</w:t>
      </w:r>
      <w:r w:rsidR="00102D56" w:rsidRPr="00102D56">
        <w:rPr>
          <w:color w:val="000000"/>
          <w:sz w:val="28"/>
          <w:szCs w:val="28"/>
        </w:rPr>
        <w:t xml:space="preserve"> </w:t>
      </w:r>
      <w:r w:rsidRPr="00102D56">
        <w:rPr>
          <w:color w:val="000000"/>
          <w:sz w:val="28"/>
          <w:szCs w:val="28"/>
        </w:rPr>
        <w:t>и органами местного самоуправления.</w:t>
      </w:r>
      <w:r w:rsidRPr="0084689A">
        <w:rPr>
          <w:color w:val="000000"/>
          <w:sz w:val="28"/>
          <w:szCs w:val="28"/>
        </w:rPr>
        <w:t xml:space="preserve"> </w:t>
      </w:r>
    </w:p>
    <w:p w:rsidR="00576A38" w:rsidRPr="0084689A" w:rsidRDefault="00576A38" w:rsidP="00C86A9E">
      <w:pPr>
        <w:pStyle w:val="a5"/>
        <w:spacing w:before="0" w:beforeAutospacing="0" w:after="0" w:afterAutospacing="0" w:line="360" w:lineRule="auto"/>
        <w:ind w:firstLine="709"/>
        <w:jc w:val="both"/>
        <w:rPr>
          <w:color w:val="000000"/>
          <w:sz w:val="28"/>
          <w:szCs w:val="28"/>
        </w:rPr>
      </w:pPr>
      <w:r w:rsidRPr="0084689A">
        <w:rPr>
          <w:color w:val="000000"/>
          <w:sz w:val="28"/>
          <w:szCs w:val="28"/>
        </w:rPr>
        <w:lastRenderedPageBreak/>
        <w:t xml:space="preserve">Департамент имущественных и земельных отношений Воронежской области представляет отчетные данные в соответствии с постановлением </w:t>
      </w:r>
      <w:r w:rsidRPr="0084689A">
        <w:rPr>
          <w:sz w:val="28"/>
          <w:szCs w:val="28"/>
        </w:rPr>
        <w:t>администрации</w:t>
      </w:r>
      <w:r w:rsidRPr="0084689A">
        <w:rPr>
          <w:color w:val="1F497D"/>
          <w:sz w:val="28"/>
          <w:szCs w:val="28"/>
        </w:rPr>
        <w:t xml:space="preserve"> </w:t>
      </w:r>
      <w:r w:rsidRPr="0084689A">
        <w:rPr>
          <w:color w:val="000000"/>
          <w:sz w:val="28"/>
          <w:szCs w:val="28"/>
        </w:rPr>
        <w:t>Воронежской области от 10.02.2006 №</w:t>
      </w:r>
      <w:r w:rsidR="004032DE" w:rsidRPr="0084689A">
        <w:rPr>
          <w:color w:val="000000"/>
          <w:sz w:val="28"/>
          <w:szCs w:val="28"/>
        </w:rPr>
        <w:t xml:space="preserve"> </w:t>
      </w:r>
      <w:r w:rsidRPr="0084689A">
        <w:rPr>
          <w:color w:val="000000"/>
          <w:sz w:val="28"/>
          <w:szCs w:val="28"/>
        </w:rPr>
        <w:t xml:space="preserve">81 "О порядке разработки, утверждения и реализации ведомственных целевых программ". </w:t>
      </w:r>
    </w:p>
    <w:p w:rsidR="00576A38" w:rsidRPr="0084689A" w:rsidRDefault="00576A38" w:rsidP="00C86A9E">
      <w:pPr>
        <w:autoSpaceDE w:val="0"/>
        <w:autoSpaceDN w:val="0"/>
        <w:adjustRightInd w:val="0"/>
        <w:spacing w:line="360" w:lineRule="auto"/>
        <w:ind w:firstLine="709"/>
        <w:jc w:val="both"/>
        <w:rPr>
          <w:sz w:val="28"/>
          <w:szCs w:val="28"/>
        </w:rPr>
      </w:pPr>
      <w:proofErr w:type="gramStart"/>
      <w:r w:rsidRPr="0084689A">
        <w:rPr>
          <w:sz w:val="28"/>
          <w:szCs w:val="28"/>
        </w:rPr>
        <w:t xml:space="preserve">Подготовка и представление ежегодных докладов о результатах и основных направлениях деятельности субъекта бюджетного планирования осуществляется </w:t>
      </w:r>
      <w:r w:rsidR="0065602C" w:rsidRPr="0084689A">
        <w:rPr>
          <w:sz w:val="28"/>
          <w:szCs w:val="28"/>
        </w:rPr>
        <w:t>д</w:t>
      </w:r>
      <w:r w:rsidRPr="0084689A">
        <w:rPr>
          <w:sz w:val="28"/>
          <w:szCs w:val="28"/>
        </w:rPr>
        <w:t>епартаментом имущественных и земельных отношений Воронежской области в соответствии с Положением о докладах субъектов бюджетного планирования о результатах и основных направлениях своей деятельности, утвержденным постановлением администрации Воронежской области от 07.07.2005 №</w:t>
      </w:r>
      <w:r w:rsidR="004032DE" w:rsidRPr="0084689A">
        <w:rPr>
          <w:sz w:val="28"/>
          <w:szCs w:val="28"/>
        </w:rPr>
        <w:t xml:space="preserve"> 581</w:t>
      </w:r>
      <w:r w:rsidRPr="0084689A">
        <w:rPr>
          <w:sz w:val="28"/>
          <w:szCs w:val="28"/>
        </w:rPr>
        <w:t xml:space="preserve"> (в редакции постановления админ</w:t>
      </w:r>
      <w:r w:rsidR="004032DE" w:rsidRPr="0084689A">
        <w:rPr>
          <w:sz w:val="28"/>
          <w:szCs w:val="28"/>
        </w:rPr>
        <w:t xml:space="preserve">истрации Воронежской области от 16.06.2006 </w:t>
      </w:r>
      <w:r w:rsidR="00DC7F5B">
        <w:rPr>
          <w:sz w:val="28"/>
          <w:szCs w:val="28"/>
        </w:rPr>
        <w:t>№</w:t>
      </w:r>
      <w:r w:rsidR="004032DE" w:rsidRPr="0084689A">
        <w:rPr>
          <w:sz w:val="28"/>
          <w:szCs w:val="28"/>
        </w:rPr>
        <w:t xml:space="preserve"> 465, от 07.07.2006 </w:t>
      </w:r>
      <w:r w:rsidR="00DC7F5B">
        <w:rPr>
          <w:sz w:val="28"/>
          <w:szCs w:val="28"/>
        </w:rPr>
        <w:t>№</w:t>
      </w:r>
      <w:r w:rsidR="004032DE" w:rsidRPr="0084689A">
        <w:rPr>
          <w:sz w:val="28"/>
          <w:szCs w:val="28"/>
        </w:rPr>
        <w:t xml:space="preserve"> 549, от 03.04.2008</w:t>
      </w:r>
      <w:proofErr w:type="gramEnd"/>
      <w:r w:rsidR="004032DE" w:rsidRPr="0084689A">
        <w:rPr>
          <w:sz w:val="28"/>
          <w:szCs w:val="28"/>
        </w:rPr>
        <w:t xml:space="preserve"> </w:t>
      </w:r>
      <w:r w:rsidR="00DC7F5B">
        <w:rPr>
          <w:sz w:val="28"/>
          <w:szCs w:val="28"/>
        </w:rPr>
        <w:t>№</w:t>
      </w:r>
      <w:r w:rsidR="004032DE" w:rsidRPr="0084689A">
        <w:rPr>
          <w:sz w:val="28"/>
          <w:szCs w:val="28"/>
        </w:rPr>
        <w:t xml:space="preserve"> </w:t>
      </w:r>
      <w:proofErr w:type="gramStart"/>
      <w:r w:rsidR="004032DE" w:rsidRPr="0084689A">
        <w:rPr>
          <w:sz w:val="28"/>
          <w:szCs w:val="28"/>
        </w:rPr>
        <w:t xml:space="preserve">268, от 03.12.2008 </w:t>
      </w:r>
      <w:r w:rsidR="00DC7F5B">
        <w:rPr>
          <w:sz w:val="28"/>
          <w:szCs w:val="28"/>
        </w:rPr>
        <w:t>№</w:t>
      </w:r>
      <w:r w:rsidR="004032DE" w:rsidRPr="0084689A">
        <w:rPr>
          <w:sz w:val="28"/>
          <w:szCs w:val="28"/>
        </w:rPr>
        <w:t xml:space="preserve"> 1048, постановления правительства Воронежской области от 29.06.2009 </w:t>
      </w:r>
      <w:r w:rsidR="00DC7F5B">
        <w:rPr>
          <w:sz w:val="28"/>
          <w:szCs w:val="28"/>
        </w:rPr>
        <w:t>№</w:t>
      </w:r>
      <w:r w:rsidR="004032DE" w:rsidRPr="0084689A">
        <w:rPr>
          <w:sz w:val="28"/>
          <w:szCs w:val="28"/>
        </w:rPr>
        <w:t xml:space="preserve"> 547)</w:t>
      </w:r>
      <w:r w:rsidRPr="0084689A">
        <w:rPr>
          <w:sz w:val="28"/>
          <w:szCs w:val="28"/>
        </w:rPr>
        <w:t>.</w:t>
      </w:r>
      <w:proofErr w:type="gramEnd"/>
    </w:p>
    <w:p w:rsidR="00576A38" w:rsidRPr="0084689A" w:rsidRDefault="00576A38" w:rsidP="00C86A9E">
      <w:pPr>
        <w:autoSpaceDE w:val="0"/>
        <w:autoSpaceDN w:val="0"/>
        <w:adjustRightInd w:val="0"/>
        <w:spacing w:line="360" w:lineRule="auto"/>
        <w:ind w:firstLine="709"/>
        <w:jc w:val="both"/>
        <w:rPr>
          <w:sz w:val="28"/>
          <w:szCs w:val="28"/>
        </w:rPr>
      </w:pPr>
      <w:r w:rsidRPr="0084689A">
        <w:rPr>
          <w:sz w:val="28"/>
          <w:szCs w:val="28"/>
        </w:rPr>
        <w:t xml:space="preserve">Мониторинг и контроль достижения значений целевых индикаторов и показателей программы осуществляются отделом оборота земель сельскохозяйственного назначения </w:t>
      </w:r>
      <w:r w:rsidR="004032DE" w:rsidRPr="0084689A">
        <w:rPr>
          <w:sz w:val="28"/>
          <w:szCs w:val="28"/>
        </w:rPr>
        <w:t>д</w:t>
      </w:r>
      <w:r w:rsidRPr="0084689A">
        <w:rPr>
          <w:sz w:val="28"/>
          <w:szCs w:val="28"/>
        </w:rPr>
        <w:t>епартамента имущественных и земельных отношений Воронежской области.</w:t>
      </w:r>
    </w:p>
    <w:p w:rsidR="00576A38" w:rsidRPr="0084689A" w:rsidRDefault="00576A38" w:rsidP="00C86A9E">
      <w:pPr>
        <w:autoSpaceDE w:val="0"/>
        <w:autoSpaceDN w:val="0"/>
        <w:adjustRightInd w:val="0"/>
        <w:spacing w:line="360" w:lineRule="auto"/>
        <w:ind w:firstLine="709"/>
        <w:jc w:val="both"/>
        <w:outlineLvl w:val="1"/>
        <w:rPr>
          <w:sz w:val="28"/>
          <w:szCs w:val="28"/>
        </w:rPr>
      </w:pPr>
      <w:proofErr w:type="gramStart"/>
      <w:r w:rsidRPr="0084689A">
        <w:rPr>
          <w:sz w:val="28"/>
          <w:szCs w:val="28"/>
        </w:rPr>
        <w:t xml:space="preserve">Корректировка мероприятий программы, в том числе целевых индикаторов и показателей, осуществляется </w:t>
      </w:r>
      <w:r w:rsidR="004032DE" w:rsidRPr="0084689A">
        <w:rPr>
          <w:sz w:val="28"/>
          <w:szCs w:val="28"/>
        </w:rPr>
        <w:t>д</w:t>
      </w:r>
      <w:r w:rsidRPr="0084689A">
        <w:rPr>
          <w:sz w:val="28"/>
          <w:szCs w:val="28"/>
        </w:rPr>
        <w:t xml:space="preserve">епартаментом имущественных и земельных отношений Воронежской области по согласованию с </w:t>
      </w:r>
      <w:r w:rsidR="004032DE" w:rsidRPr="0084689A">
        <w:rPr>
          <w:sz w:val="28"/>
          <w:szCs w:val="28"/>
        </w:rPr>
        <w:t>д</w:t>
      </w:r>
      <w:r w:rsidRPr="0084689A">
        <w:rPr>
          <w:sz w:val="28"/>
          <w:szCs w:val="28"/>
        </w:rPr>
        <w:t xml:space="preserve">епартаментом экономического развития Воронежской области, </w:t>
      </w:r>
      <w:r w:rsidR="004032DE" w:rsidRPr="0084689A">
        <w:rPr>
          <w:sz w:val="28"/>
          <w:szCs w:val="28"/>
        </w:rPr>
        <w:t>д</w:t>
      </w:r>
      <w:r w:rsidRPr="0084689A">
        <w:rPr>
          <w:sz w:val="28"/>
          <w:szCs w:val="28"/>
        </w:rPr>
        <w:t>епартаментом финансово-бюджетной политики Воронежской области</w:t>
      </w:r>
      <w:r w:rsidR="00545E1C" w:rsidRPr="0084689A">
        <w:rPr>
          <w:sz w:val="28"/>
          <w:szCs w:val="28"/>
        </w:rPr>
        <w:t xml:space="preserve"> и управлением экспертной и контрольной работы правительства области </w:t>
      </w:r>
      <w:r w:rsidRPr="0084689A">
        <w:rPr>
          <w:sz w:val="28"/>
          <w:szCs w:val="28"/>
        </w:rPr>
        <w:t>в порядке, установленном для утверждения ведомственных целевых программ</w:t>
      </w:r>
      <w:r w:rsidR="00835CBA">
        <w:rPr>
          <w:sz w:val="28"/>
          <w:szCs w:val="28"/>
        </w:rPr>
        <w:t>,</w:t>
      </w:r>
      <w:r w:rsidRPr="0084689A">
        <w:rPr>
          <w:sz w:val="28"/>
          <w:szCs w:val="28"/>
        </w:rPr>
        <w:t xml:space="preserve"> согласно постановлению администрации Воронежской области от 10.02.2006 №</w:t>
      </w:r>
      <w:r w:rsidR="004032DE" w:rsidRPr="0084689A">
        <w:rPr>
          <w:sz w:val="28"/>
          <w:szCs w:val="28"/>
        </w:rPr>
        <w:t xml:space="preserve"> </w:t>
      </w:r>
      <w:r w:rsidRPr="0084689A">
        <w:rPr>
          <w:sz w:val="28"/>
          <w:szCs w:val="28"/>
        </w:rPr>
        <w:t>81 (в редакции постановлений администрации Воронежской</w:t>
      </w:r>
      <w:proofErr w:type="gramEnd"/>
      <w:r w:rsidRPr="0084689A">
        <w:rPr>
          <w:sz w:val="28"/>
          <w:szCs w:val="28"/>
        </w:rPr>
        <w:t xml:space="preserve"> области от </w:t>
      </w:r>
      <w:r w:rsidR="00C2373A" w:rsidRPr="0084689A">
        <w:rPr>
          <w:sz w:val="28"/>
          <w:szCs w:val="28"/>
        </w:rPr>
        <w:t xml:space="preserve">постановлений администрации Воронежской области от 22.05.2007 </w:t>
      </w:r>
      <w:r w:rsidR="00DC7F5B">
        <w:rPr>
          <w:sz w:val="28"/>
          <w:szCs w:val="28"/>
        </w:rPr>
        <w:t>№</w:t>
      </w:r>
      <w:r w:rsidR="00C2373A" w:rsidRPr="0084689A">
        <w:rPr>
          <w:sz w:val="28"/>
          <w:szCs w:val="28"/>
        </w:rPr>
        <w:t xml:space="preserve"> 425, от 20.11.2008 </w:t>
      </w:r>
      <w:r w:rsidR="00DC7F5B">
        <w:rPr>
          <w:sz w:val="28"/>
          <w:szCs w:val="28"/>
        </w:rPr>
        <w:t>№</w:t>
      </w:r>
      <w:r w:rsidR="00C2373A" w:rsidRPr="0084689A">
        <w:rPr>
          <w:sz w:val="28"/>
          <w:szCs w:val="28"/>
        </w:rPr>
        <w:t xml:space="preserve"> 1012, постановлений правительства Воронежской области от 06.04.2010 </w:t>
      </w:r>
      <w:r w:rsidR="00DC7F5B">
        <w:rPr>
          <w:sz w:val="28"/>
          <w:szCs w:val="28"/>
        </w:rPr>
        <w:t>№</w:t>
      </w:r>
      <w:r w:rsidR="00C2373A" w:rsidRPr="0084689A">
        <w:rPr>
          <w:sz w:val="28"/>
          <w:szCs w:val="28"/>
        </w:rPr>
        <w:t xml:space="preserve"> 273, от 02.02.2011 </w:t>
      </w:r>
      <w:r w:rsidR="00DC7F5B">
        <w:rPr>
          <w:sz w:val="28"/>
          <w:szCs w:val="28"/>
        </w:rPr>
        <w:t>№</w:t>
      </w:r>
      <w:r w:rsidR="00C2373A" w:rsidRPr="0084689A">
        <w:rPr>
          <w:sz w:val="28"/>
          <w:szCs w:val="28"/>
        </w:rPr>
        <w:t xml:space="preserve"> 73</w:t>
      </w:r>
      <w:r w:rsidRPr="0084689A">
        <w:rPr>
          <w:sz w:val="28"/>
          <w:szCs w:val="28"/>
        </w:rPr>
        <w:t>).</w:t>
      </w:r>
    </w:p>
    <w:p w:rsidR="00545E1C" w:rsidRDefault="003B2D6A" w:rsidP="00C86A9E">
      <w:pPr>
        <w:autoSpaceDE w:val="0"/>
        <w:autoSpaceDN w:val="0"/>
        <w:adjustRightInd w:val="0"/>
        <w:spacing w:line="360" w:lineRule="auto"/>
        <w:ind w:firstLine="709"/>
        <w:jc w:val="both"/>
        <w:outlineLvl w:val="1"/>
        <w:rPr>
          <w:sz w:val="28"/>
          <w:szCs w:val="28"/>
        </w:rPr>
      </w:pPr>
      <w:r w:rsidRPr="0084689A">
        <w:rPr>
          <w:sz w:val="28"/>
          <w:szCs w:val="28"/>
        </w:rPr>
        <w:lastRenderedPageBreak/>
        <w:t>Программа носит открытый характер, основывается на демократических принципах, доступна для участия в ее совершенствовании и развитии, уточнения форм работы в рамках реализации мероприятий.</w:t>
      </w:r>
    </w:p>
    <w:sectPr w:rsidR="00545E1C" w:rsidSect="00E42E8F">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DF1" w:rsidRDefault="007B0DF1">
      <w:r>
        <w:separator/>
      </w:r>
    </w:p>
  </w:endnote>
  <w:endnote w:type="continuationSeparator" w:id="1">
    <w:p w:rsidR="007B0DF1" w:rsidRDefault="007B0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F1" w:rsidRDefault="007B0DF1" w:rsidP="00E42E8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B0DF1" w:rsidRDefault="007B0DF1" w:rsidP="003069C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F1" w:rsidRDefault="007B0DF1" w:rsidP="00E42E8F">
    <w:pPr>
      <w:pStyle w:val="a6"/>
      <w:framePr w:wrap="around" w:vAnchor="text" w:hAnchor="margin" w:xAlign="right" w:y="1"/>
      <w:jc w:val="right"/>
      <w:rPr>
        <w:rStyle w:val="a7"/>
      </w:rPr>
    </w:pPr>
    <w:r>
      <w:rPr>
        <w:rStyle w:val="a7"/>
      </w:rPr>
      <w:fldChar w:fldCharType="begin"/>
    </w:r>
    <w:r>
      <w:rPr>
        <w:rStyle w:val="a7"/>
      </w:rPr>
      <w:instrText xml:space="preserve">PAGE  </w:instrText>
    </w:r>
    <w:r>
      <w:rPr>
        <w:rStyle w:val="a7"/>
      </w:rPr>
      <w:fldChar w:fldCharType="separate"/>
    </w:r>
    <w:r w:rsidR="004D46CD">
      <w:rPr>
        <w:rStyle w:val="a7"/>
        <w:noProof/>
      </w:rPr>
      <w:t>2</w:t>
    </w:r>
    <w:r>
      <w:rPr>
        <w:rStyle w:val="a7"/>
      </w:rPr>
      <w:fldChar w:fldCharType="end"/>
    </w:r>
  </w:p>
  <w:p w:rsidR="007B0DF1" w:rsidRDefault="007B0DF1" w:rsidP="00E42E8F">
    <w:pPr>
      <w:pStyle w:val="a6"/>
      <w:framePr w:wrap="around" w:vAnchor="text" w:hAnchor="margin" w:xAlign="right" w:y="1"/>
      <w:ind w:right="360"/>
      <w:rPr>
        <w:rStyle w:val="a7"/>
      </w:rPr>
    </w:pPr>
  </w:p>
  <w:p w:rsidR="007B0DF1" w:rsidRDefault="007B0DF1" w:rsidP="003069C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DF1" w:rsidRDefault="007B0DF1">
      <w:r>
        <w:separator/>
      </w:r>
    </w:p>
  </w:footnote>
  <w:footnote w:type="continuationSeparator" w:id="1">
    <w:p w:rsidR="007B0DF1" w:rsidRDefault="007B0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75CE430"/>
    <w:lvl w:ilvl="0">
      <w:start w:val="1"/>
      <w:numFmt w:val="bullet"/>
      <w:pStyle w:val="a"/>
      <w:lvlText w:val=""/>
      <w:lvlJc w:val="left"/>
      <w:pPr>
        <w:tabs>
          <w:tab w:val="num" w:pos="360"/>
        </w:tabs>
        <w:ind w:left="360" w:hanging="360"/>
      </w:pPr>
      <w:rPr>
        <w:rFonts w:ascii="Symbol" w:hAnsi="Symbol" w:hint="default"/>
      </w:rPr>
    </w:lvl>
  </w:abstractNum>
  <w:abstractNum w:abstractNumId="1">
    <w:nsid w:val="005276BB"/>
    <w:multiLevelType w:val="hybridMultilevel"/>
    <w:tmpl w:val="C1624972"/>
    <w:lvl w:ilvl="0" w:tplc="29AE3F26">
      <w:start w:val="1"/>
      <w:numFmt w:val="decimal"/>
      <w:lvlText w:val="%1."/>
      <w:lvlJc w:val="left"/>
      <w:pPr>
        <w:ind w:left="360" w:hanging="360"/>
      </w:pPr>
      <w:rPr>
        <w:b/>
      </w:rPr>
    </w:lvl>
    <w:lvl w:ilvl="1" w:tplc="9E222602">
      <w:start w:val="1"/>
      <w:numFmt w:val="decimal"/>
      <w:lvlText w:val="%2."/>
      <w:lvlJc w:val="left"/>
      <w:pPr>
        <w:ind w:left="1830" w:hanging="111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FD725B"/>
    <w:multiLevelType w:val="multilevel"/>
    <w:tmpl w:val="2154EBF0"/>
    <w:lvl w:ilvl="0">
      <w:start w:val="1"/>
      <w:numFmt w:val="decimal"/>
      <w:lvlText w:val="%1."/>
      <w:lvlJc w:val="left"/>
      <w:pPr>
        <w:ind w:left="720" w:hanging="360"/>
      </w:pPr>
      <w:rPr>
        <w:b w:val="0"/>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4FB4545"/>
    <w:multiLevelType w:val="hybridMultilevel"/>
    <w:tmpl w:val="59B4B1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F13F9C"/>
    <w:multiLevelType w:val="hybridMultilevel"/>
    <w:tmpl w:val="7138F774"/>
    <w:lvl w:ilvl="0" w:tplc="82D6D2EE">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A0235"/>
    <w:multiLevelType w:val="hybridMultilevel"/>
    <w:tmpl w:val="9006D10A"/>
    <w:lvl w:ilvl="0" w:tplc="7CCAE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8067C"/>
    <w:multiLevelType w:val="hybridMultilevel"/>
    <w:tmpl w:val="C77C8AD4"/>
    <w:lvl w:ilvl="0" w:tplc="7CCAE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62120"/>
    <w:multiLevelType w:val="hybridMultilevel"/>
    <w:tmpl w:val="2132CCD4"/>
    <w:lvl w:ilvl="0" w:tplc="363C19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91B4475"/>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9">
    <w:nsid w:val="209A7570"/>
    <w:multiLevelType w:val="hybridMultilevel"/>
    <w:tmpl w:val="BFE07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7F7A62"/>
    <w:multiLevelType w:val="multilevel"/>
    <w:tmpl w:val="6002B22C"/>
    <w:lvl w:ilvl="0">
      <w:start w:val="1"/>
      <w:numFmt w:val="decimal"/>
      <w:lvlText w:val="%1."/>
      <w:lvlJc w:val="left"/>
      <w:pPr>
        <w:ind w:left="39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557034"/>
    <w:multiLevelType w:val="multilevel"/>
    <w:tmpl w:val="80CEC86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71526B"/>
    <w:multiLevelType w:val="hybridMultilevel"/>
    <w:tmpl w:val="294E12A6"/>
    <w:lvl w:ilvl="0" w:tplc="7CCAE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F078E5"/>
    <w:multiLevelType w:val="hybridMultilevel"/>
    <w:tmpl w:val="890AB2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16824C7"/>
    <w:multiLevelType w:val="hybridMultilevel"/>
    <w:tmpl w:val="594E611A"/>
    <w:lvl w:ilvl="0" w:tplc="0419000F">
      <w:start w:val="1"/>
      <w:numFmt w:val="decimal"/>
      <w:lvlText w:val="%1."/>
      <w:lvlJc w:val="left"/>
      <w:pPr>
        <w:ind w:left="6385" w:hanging="360"/>
      </w:pPr>
    </w:lvl>
    <w:lvl w:ilvl="1" w:tplc="04190019" w:tentative="1">
      <w:start w:val="1"/>
      <w:numFmt w:val="lowerLetter"/>
      <w:lvlText w:val="%2."/>
      <w:lvlJc w:val="left"/>
      <w:pPr>
        <w:ind w:left="7105" w:hanging="360"/>
      </w:pPr>
    </w:lvl>
    <w:lvl w:ilvl="2" w:tplc="0419001B" w:tentative="1">
      <w:start w:val="1"/>
      <w:numFmt w:val="lowerRoman"/>
      <w:lvlText w:val="%3."/>
      <w:lvlJc w:val="right"/>
      <w:pPr>
        <w:ind w:left="7825" w:hanging="180"/>
      </w:pPr>
    </w:lvl>
    <w:lvl w:ilvl="3" w:tplc="0419000F" w:tentative="1">
      <w:start w:val="1"/>
      <w:numFmt w:val="decimal"/>
      <w:lvlText w:val="%4."/>
      <w:lvlJc w:val="left"/>
      <w:pPr>
        <w:ind w:left="8545" w:hanging="360"/>
      </w:pPr>
    </w:lvl>
    <w:lvl w:ilvl="4" w:tplc="04190019" w:tentative="1">
      <w:start w:val="1"/>
      <w:numFmt w:val="lowerLetter"/>
      <w:lvlText w:val="%5."/>
      <w:lvlJc w:val="left"/>
      <w:pPr>
        <w:ind w:left="9265" w:hanging="360"/>
      </w:pPr>
    </w:lvl>
    <w:lvl w:ilvl="5" w:tplc="0419001B" w:tentative="1">
      <w:start w:val="1"/>
      <w:numFmt w:val="lowerRoman"/>
      <w:lvlText w:val="%6."/>
      <w:lvlJc w:val="right"/>
      <w:pPr>
        <w:ind w:left="9985" w:hanging="180"/>
      </w:pPr>
    </w:lvl>
    <w:lvl w:ilvl="6" w:tplc="0419000F" w:tentative="1">
      <w:start w:val="1"/>
      <w:numFmt w:val="decimal"/>
      <w:lvlText w:val="%7."/>
      <w:lvlJc w:val="left"/>
      <w:pPr>
        <w:ind w:left="10705" w:hanging="360"/>
      </w:pPr>
    </w:lvl>
    <w:lvl w:ilvl="7" w:tplc="04190019" w:tentative="1">
      <w:start w:val="1"/>
      <w:numFmt w:val="lowerLetter"/>
      <w:lvlText w:val="%8."/>
      <w:lvlJc w:val="left"/>
      <w:pPr>
        <w:ind w:left="11425" w:hanging="360"/>
      </w:pPr>
    </w:lvl>
    <w:lvl w:ilvl="8" w:tplc="0419001B" w:tentative="1">
      <w:start w:val="1"/>
      <w:numFmt w:val="lowerRoman"/>
      <w:lvlText w:val="%9."/>
      <w:lvlJc w:val="right"/>
      <w:pPr>
        <w:ind w:left="12145" w:hanging="180"/>
      </w:pPr>
    </w:lvl>
  </w:abstractNum>
  <w:abstractNum w:abstractNumId="15">
    <w:nsid w:val="31FC5066"/>
    <w:multiLevelType w:val="hybridMultilevel"/>
    <w:tmpl w:val="1876D0CA"/>
    <w:lvl w:ilvl="0" w:tplc="7CCAEF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29D5E99"/>
    <w:multiLevelType w:val="hybridMultilevel"/>
    <w:tmpl w:val="753E5E14"/>
    <w:lvl w:ilvl="0" w:tplc="BB7ACF04">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E2E323B"/>
    <w:multiLevelType w:val="hybridMultilevel"/>
    <w:tmpl w:val="8A4E6C5A"/>
    <w:lvl w:ilvl="0" w:tplc="7CCAE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D376A3"/>
    <w:multiLevelType w:val="multilevel"/>
    <w:tmpl w:val="0802A9AA"/>
    <w:lvl w:ilvl="0">
      <w:start w:val="8"/>
      <w:numFmt w:val="decimal"/>
      <w:lvlText w:val="%1"/>
      <w:lvlJc w:val="left"/>
      <w:pPr>
        <w:ind w:left="600" w:hanging="600"/>
      </w:pPr>
      <w:rPr>
        <w:rFonts w:hint="default"/>
        <w:b w:val="0"/>
        <w:i/>
      </w:rPr>
    </w:lvl>
    <w:lvl w:ilvl="1">
      <w:start w:val="3"/>
      <w:numFmt w:val="decimal"/>
      <w:lvlText w:val="%1.%2"/>
      <w:lvlJc w:val="left"/>
      <w:pPr>
        <w:ind w:left="600" w:hanging="600"/>
      </w:pPr>
      <w:rPr>
        <w:rFonts w:hint="default"/>
        <w:b w:val="0"/>
        <w:i/>
      </w:rPr>
    </w:lvl>
    <w:lvl w:ilvl="2">
      <w:start w:val="3"/>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nsid w:val="3F211A23"/>
    <w:multiLevelType w:val="multilevel"/>
    <w:tmpl w:val="81D0AC9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F8B766D"/>
    <w:multiLevelType w:val="hybridMultilevel"/>
    <w:tmpl w:val="C0F87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96615E"/>
    <w:multiLevelType w:val="hybridMultilevel"/>
    <w:tmpl w:val="4FF6F0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9E2293A"/>
    <w:multiLevelType w:val="hybridMultilevel"/>
    <w:tmpl w:val="15607E3A"/>
    <w:lvl w:ilvl="0" w:tplc="0419000F">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3930A4"/>
    <w:multiLevelType w:val="hybridMultilevel"/>
    <w:tmpl w:val="A266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5D728D"/>
    <w:multiLevelType w:val="hybridMultilevel"/>
    <w:tmpl w:val="C896D674"/>
    <w:lvl w:ilvl="0" w:tplc="7CCAE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2A15B0"/>
    <w:multiLevelType w:val="hybridMultilevel"/>
    <w:tmpl w:val="578ACA02"/>
    <w:lvl w:ilvl="0" w:tplc="7CCAE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DB6A34"/>
    <w:multiLevelType w:val="hybridMultilevel"/>
    <w:tmpl w:val="33A243DE"/>
    <w:lvl w:ilvl="0" w:tplc="363C19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0E62418"/>
    <w:multiLevelType w:val="hybridMultilevel"/>
    <w:tmpl w:val="CCF2FD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2AF2813"/>
    <w:multiLevelType w:val="multilevel"/>
    <w:tmpl w:val="30745FDA"/>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FAC6DE6"/>
    <w:multiLevelType w:val="hybridMultilevel"/>
    <w:tmpl w:val="DB0A8A44"/>
    <w:lvl w:ilvl="0" w:tplc="7CCAEF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884794"/>
    <w:multiLevelType w:val="hybridMultilevel"/>
    <w:tmpl w:val="645A2538"/>
    <w:lvl w:ilvl="0" w:tplc="7CCAEF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9516DD4"/>
    <w:multiLevelType w:val="multilevel"/>
    <w:tmpl w:val="6832D59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A8231CB"/>
    <w:multiLevelType w:val="hybridMultilevel"/>
    <w:tmpl w:val="C6BCB496"/>
    <w:lvl w:ilvl="0" w:tplc="363C198A">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22"/>
  </w:num>
  <w:num w:numId="3">
    <w:abstractNumId w:val="8"/>
  </w:num>
  <w:num w:numId="4">
    <w:abstractNumId w:val="0"/>
  </w:num>
  <w:num w:numId="5">
    <w:abstractNumId w:val="8"/>
  </w:num>
  <w:num w:numId="6">
    <w:abstractNumId w:val="23"/>
  </w:num>
  <w:num w:numId="7">
    <w:abstractNumId w:val="21"/>
  </w:num>
  <w:num w:numId="8">
    <w:abstractNumId w:val="26"/>
  </w:num>
  <w:num w:numId="9">
    <w:abstractNumId w:val="7"/>
  </w:num>
  <w:num w:numId="10">
    <w:abstractNumId w:val="1"/>
  </w:num>
  <w:num w:numId="11">
    <w:abstractNumId w:val="3"/>
  </w:num>
  <w:num w:numId="12">
    <w:abstractNumId w:val="9"/>
  </w:num>
  <w:num w:numId="13">
    <w:abstractNumId w:val="2"/>
  </w:num>
  <w:num w:numId="14">
    <w:abstractNumId w:val="16"/>
  </w:num>
  <w:num w:numId="15">
    <w:abstractNumId w:val="10"/>
  </w:num>
  <w:num w:numId="16">
    <w:abstractNumId w:val="32"/>
  </w:num>
  <w:num w:numId="17">
    <w:abstractNumId w:val="6"/>
  </w:num>
  <w:num w:numId="18">
    <w:abstractNumId w:val="12"/>
  </w:num>
  <w:num w:numId="19">
    <w:abstractNumId w:val="5"/>
  </w:num>
  <w:num w:numId="20">
    <w:abstractNumId w:val="17"/>
  </w:num>
  <w:num w:numId="21">
    <w:abstractNumId w:val="15"/>
  </w:num>
  <w:num w:numId="22">
    <w:abstractNumId w:val="25"/>
  </w:num>
  <w:num w:numId="23">
    <w:abstractNumId w:val="24"/>
  </w:num>
  <w:num w:numId="24">
    <w:abstractNumId w:val="28"/>
  </w:num>
  <w:num w:numId="25">
    <w:abstractNumId w:val="4"/>
  </w:num>
  <w:num w:numId="26">
    <w:abstractNumId w:val="27"/>
  </w:num>
  <w:num w:numId="27">
    <w:abstractNumId w:val="13"/>
  </w:num>
  <w:num w:numId="28">
    <w:abstractNumId w:val="19"/>
  </w:num>
  <w:num w:numId="29">
    <w:abstractNumId w:val="30"/>
  </w:num>
  <w:num w:numId="30">
    <w:abstractNumId w:val="29"/>
  </w:num>
  <w:num w:numId="31">
    <w:abstractNumId w:val="11"/>
  </w:num>
  <w:num w:numId="32">
    <w:abstractNumId w:val="18"/>
  </w:num>
  <w:num w:numId="33">
    <w:abstractNumId w:val="31"/>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9F5E55"/>
    <w:rsid w:val="000009E8"/>
    <w:rsid w:val="00001E2B"/>
    <w:rsid w:val="00013B24"/>
    <w:rsid w:val="00016A74"/>
    <w:rsid w:val="000334BF"/>
    <w:rsid w:val="00073F27"/>
    <w:rsid w:val="000A3621"/>
    <w:rsid w:val="000A5E35"/>
    <w:rsid w:val="000A663D"/>
    <w:rsid w:val="000C2725"/>
    <w:rsid w:val="000E2321"/>
    <w:rsid w:val="000E614A"/>
    <w:rsid w:val="000F279C"/>
    <w:rsid w:val="000F4741"/>
    <w:rsid w:val="000F47D2"/>
    <w:rsid w:val="00101DCF"/>
    <w:rsid w:val="00102D56"/>
    <w:rsid w:val="0012555D"/>
    <w:rsid w:val="001552F7"/>
    <w:rsid w:val="0015570D"/>
    <w:rsid w:val="00156C59"/>
    <w:rsid w:val="001658A1"/>
    <w:rsid w:val="00166A85"/>
    <w:rsid w:val="00170DBE"/>
    <w:rsid w:val="00176685"/>
    <w:rsid w:val="00180F73"/>
    <w:rsid w:val="00193C2B"/>
    <w:rsid w:val="001B48D5"/>
    <w:rsid w:val="001D3635"/>
    <w:rsid w:val="001D5739"/>
    <w:rsid w:val="001D6D3B"/>
    <w:rsid w:val="001E2F9A"/>
    <w:rsid w:val="00210773"/>
    <w:rsid w:val="0022505D"/>
    <w:rsid w:val="00245867"/>
    <w:rsid w:val="00245F08"/>
    <w:rsid w:val="00260940"/>
    <w:rsid w:val="00266EBB"/>
    <w:rsid w:val="00272528"/>
    <w:rsid w:val="0028791A"/>
    <w:rsid w:val="00290218"/>
    <w:rsid w:val="002A4924"/>
    <w:rsid w:val="002C0C40"/>
    <w:rsid w:val="002C1E48"/>
    <w:rsid w:val="002C33C5"/>
    <w:rsid w:val="002D2750"/>
    <w:rsid w:val="00303DDA"/>
    <w:rsid w:val="003069CD"/>
    <w:rsid w:val="00317A48"/>
    <w:rsid w:val="003302B2"/>
    <w:rsid w:val="00336570"/>
    <w:rsid w:val="003424BA"/>
    <w:rsid w:val="00343B4D"/>
    <w:rsid w:val="003606B6"/>
    <w:rsid w:val="00385E34"/>
    <w:rsid w:val="003B2D6A"/>
    <w:rsid w:val="003C054C"/>
    <w:rsid w:val="003C0FF3"/>
    <w:rsid w:val="004032DE"/>
    <w:rsid w:val="00403DBE"/>
    <w:rsid w:val="00412538"/>
    <w:rsid w:val="0041255E"/>
    <w:rsid w:val="00427A2A"/>
    <w:rsid w:val="004313E7"/>
    <w:rsid w:val="0047652F"/>
    <w:rsid w:val="004C0A47"/>
    <w:rsid w:val="004C30DC"/>
    <w:rsid w:val="004D46CD"/>
    <w:rsid w:val="004E77B7"/>
    <w:rsid w:val="004F0893"/>
    <w:rsid w:val="00512370"/>
    <w:rsid w:val="005305C0"/>
    <w:rsid w:val="00542FDF"/>
    <w:rsid w:val="00545E1C"/>
    <w:rsid w:val="0054627E"/>
    <w:rsid w:val="005519E9"/>
    <w:rsid w:val="00555345"/>
    <w:rsid w:val="00567E7E"/>
    <w:rsid w:val="00570AF5"/>
    <w:rsid w:val="00576A38"/>
    <w:rsid w:val="005A5028"/>
    <w:rsid w:val="005D27B2"/>
    <w:rsid w:val="00611144"/>
    <w:rsid w:val="0063495D"/>
    <w:rsid w:val="0065602C"/>
    <w:rsid w:val="0065766F"/>
    <w:rsid w:val="006658B8"/>
    <w:rsid w:val="0069601D"/>
    <w:rsid w:val="006A3691"/>
    <w:rsid w:val="006A66AF"/>
    <w:rsid w:val="006D12A5"/>
    <w:rsid w:val="006D6C94"/>
    <w:rsid w:val="006F0381"/>
    <w:rsid w:val="0075238A"/>
    <w:rsid w:val="00756FAE"/>
    <w:rsid w:val="007573E3"/>
    <w:rsid w:val="00757540"/>
    <w:rsid w:val="00761622"/>
    <w:rsid w:val="00765BAC"/>
    <w:rsid w:val="00772D94"/>
    <w:rsid w:val="00793667"/>
    <w:rsid w:val="00794631"/>
    <w:rsid w:val="007A3864"/>
    <w:rsid w:val="007B0DF1"/>
    <w:rsid w:val="007C693C"/>
    <w:rsid w:val="007D0892"/>
    <w:rsid w:val="007D394D"/>
    <w:rsid w:val="007E1B6F"/>
    <w:rsid w:val="007E3AFC"/>
    <w:rsid w:val="007F687A"/>
    <w:rsid w:val="008074CA"/>
    <w:rsid w:val="00820EA6"/>
    <w:rsid w:val="00832AA2"/>
    <w:rsid w:val="00834843"/>
    <w:rsid w:val="00834BA2"/>
    <w:rsid w:val="00835CBA"/>
    <w:rsid w:val="0084660D"/>
    <w:rsid w:val="0084689A"/>
    <w:rsid w:val="00857187"/>
    <w:rsid w:val="00881877"/>
    <w:rsid w:val="00882BAB"/>
    <w:rsid w:val="00895443"/>
    <w:rsid w:val="008A69A5"/>
    <w:rsid w:val="008C27A8"/>
    <w:rsid w:val="008D1CDE"/>
    <w:rsid w:val="008D5421"/>
    <w:rsid w:val="008E05CA"/>
    <w:rsid w:val="00902785"/>
    <w:rsid w:val="00911012"/>
    <w:rsid w:val="00914A33"/>
    <w:rsid w:val="00920359"/>
    <w:rsid w:val="009240E9"/>
    <w:rsid w:val="00927FF1"/>
    <w:rsid w:val="00931A5A"/>
    <w:rsid w:val="00934252"/>
    <w:rsid w:val="00951C2D"/>
    <w:rsid w:val="009643DB"/>
    <w:rsid w:val="009655BB"/>
    <w:rsid w:val="00973581"/>
    <w:rsid w:val="00976AC0"/>
    <w:rsid w:val="009B547F"/>
    <w:rsid w:val="009C79B0"/>
    <w:rsid w:val="009D4455"/>
    <w:rsid w:val="009D64A9"/>
    <w:rsid w:val="009F5E55"/>
    <w:rsid w:val="00A02180"/>
    <w:rsid w:val="00A53325"/>
    <w:rsid w:val="00A537ED"/>
    <w:rsid w:val="00A547F5"/>
    <w:rsid w:val="00A558E0"/>
    <w:rsid w:val="00A5705E"/>
    <w:rsid w:val="00A643B2"/>
    <w:rsid w:val="00A70C4B"/>
    <w:rsid w:val="00A715BD"/>
    <w:rsid w:val="00AA0B6D"/>
    <w:rsid w:val="00AA417B"/>
    <w:rsid w:val="00AA53CB"/>
    <w:rsid w:val="00AB6E26"/>
    <w:rsid w:val="00AE218A"/>
    <w:rsid w:val="00B32D7A"/>
    <w:rsid w:val="00B35583"/>
    <w:rsid w:val="00B76E1F"/>
    <w:rsid w:val="00B81650"/>
    <w:rsid w:val="00B918E3"/>
    <w:rsid w:val="00BA3DB8"/>
    <w:rsid w:val="00BD3E85"/>
    <w:rsid w:val="00C02DC0"/>
    <w:rsid w:val="00C04492"/>
    <w:rsid w:val="00C211B6"/>
    <w:rsid w:val="00C2373A"/>
    <w:rsid w:val="00C25A16"/>
    <w:rsid w:val="00C278FF"/>
    <w:rsid w:val="00C322CD"/>
    <w:rsid w:val="00C36DA9"/>
    <w:rsid w:val="00C40BD4"/>
    <w:rsid w:val="00C45B7C"/>
    <w:rsid w:val="00C470D6"/>
    <w:rsid w:val="00C6598D"/>
    <w:rsid w:val="00C727C5"/>
    <w:rsid w:val="00C74C27"/>
    <w:rsid w:val="00C86A9E"/>
    <w:rsid w:val="00C92DBE"/>
    <w:rsid w:val="00CA1137"/>
    <w:rsid w:val="00CA6D38"/>
    <w:rsid w:val="00CB5ACA"/>
    <w:rsid w:val="00D11A14"/>
    <w:rsid w:val="00D21A02"/>
    <w:rsid w:val="00D22EF4"/>
    <w:rsid w:val="00D25232"/>
    <w:rsid w:val="00D30254"/>
    <w:rsid w:val="00D36C9C"/>
    <w:rsid w:val="00D42A07"/>
    <w:rsid w:val="00D4415E"/>
    <w:rsid w:val="00D55716"/>
    <w:rsid w:val="00D558C3"/>
    <w:rsid w:val="00D573A4"/>
    <w:rsid w:val="00D62966"/>
    <w:rsid w:val="00D634EA"/>
    <w:rsid w:val="00D674F1"/>
    <w:rsid w:val="00D94862"/>
    <w:rsid w:val="00D94C3B"/>
    <w:rsid w:val="00DB63E2"/>
    <w:rsid w:val="00DC1A81"/>
    <w:rsid w:val="00DC7F5B"/>
    <w:rsid w:val="00DD2BBF"/>
    <w:rsid w:val="00DE3628"/>
    <w:rsid w:val="00E05C89"/>
    <w:rsid w:val="00E42E8F"/>
    <w:rsid w:val="00E4599C"/>
    <w:rsid w:val="00E52627"/>
    <w:rsid w:val="00E53D53"/>
    <w:rsid w:val="00E55B28"/>
    <w:rsid w:val="00E56694"/>
    <w:rsid w:val="00E6168E"/>
    <w:rsid w:val="00EA428C"/>
    <w:rsid w:val="00EA606A"/>
    <w:rsid w:val="00EB70D4"/>
    <w:rsid w:val="00ED25E1"/>
    <w:rsid w:val="00ED2F90"/>
    <w:rsid w:val="00ED52C9"/>
    <w:rsid w:val="00ED6524"/>
    <w:rsid w:val="00EE79A3"/>
    <w:rsid w:val="00EF334F"/>
    <w:rsid w:val="00F135BF"/>
    <w:rsid w:val="00F14698"/>
    <w:rsid w:val="00F279F9"/>
    <w:rsid w:val="00F57B78"/>
    <w:rsid w:val="00F72F31"/>
    <w:rsid w:val="00F811CC"/>
    <w:rsid w:val="00F85579"/>
    <w:rsid w:val="00F87026"/>
    <w:rsid w:val="00FB3673"/>
    <w:rsid w:val="00FC0587"/>
    <w:rsid w:val="00FC3627"/>
    <w:rsid w:val="00FF0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F5E55"/>
    <w:rPr>
      <w:sz w:val="24"/>
      <w:szCs w:val="24"/>
    </w:rPr>
  </w:style>
  <w:style w:type="paragraph" w:styleId="1">
    <w:name w:val="heading 1"/>
    <w:basedOn w:val="a0"/>
    <w:next w:val="a0"/>
    <w:qFormat/>
    <w:rsid w:val="005305C0"/>
    <w:pPr>
      <w:keepNext/>
      <w:numPr>
        <w:numId w:val="3"/>
      </w:numPr>
      <w:spacing w:before="240" w:after="60" w:line="276" w:lineRule="auto"/>
      <w:jc w:val="right"/>
      <w:outlineLvl w:val="0"/>
    </w:pPr>
    <w:rPr>
      <w:rFonts w:ascii="Cambria" w:hAnsi="Cambria"/>
      <w:b/>
      <w:bCs/>
      <w:kern w:val="1"/>
      <w:sz w:val="32"/>
      <w:szCs w:val="32"/>
      <w:lang w:eastAsia="ar-SA"/>
    </w:rPr>
  </w:style>
  <w:style w:type="paragraph" w:styleId="2">
    <w:name w:val="heading 2"/>
    <w:basedOn w:val="a0"/>
    <w:next w:val="a0"/>
    <w:link w:val="20"/>
    <w:qFormat/>
    <w:rsid w:val="005305C0"/>
    <w:pPr>
      <w:keepNext/>
      <w:numPr>
        <w:ilvl w:val="1"/>
        <w:numId w:val="3"/>
      </w:numPr>
      <w:spacing w:before="240" w:after="60" w:line="276" w:lineRule="auto"/>
      <w:jc w:val="right"/>
      <w:outlineLvl w:val="1"/>
    </w:pPr>
    <w:rPr>
      <w:rFonts w:ascii="Cambria" w:hAnsi="Cambria"/>
      <w:b/>
      <w:bCs/>
      <w:i/>
      <w:iCs/>
      <w:sz w:val="28"/>
      <w:szCs w:val="28"/>
      <w:lang w:eastAsia="ar-SA"/>
    </w:rPr>
  </w:style>
  <w:style w:type="paragraph" w:styleId="3">
    <w:name w:val="heading 3"/>
    <w:basedOn w:val="a0"/>
    <w:next w:val="a0"/>
    <w:qFormat/>
    <w:rsid w:val="005305C0"/>
    <w:pPr>
      <w:keepNext/>
      <w:numPr>
        <w:ilvl w:val="2"/>
        <w:numId w:val="3"/>
      </w:numPr>
      <w:spacing w:before="240" w:after="60" w:line="276" w:lineRule="auto"/>
      <w:jc w:val="right"/>
      <w:outlineLvl w:val="2"/>
    </w:pPr>
    <w:rPr>
      <w:rFonts w:ascii="Cambria" w:hAnsi="Cambria"/>
      <w:b/>
      <w:bCs/>
      <w:sz w:val="26"/>
      <w:szCs w:val="26"/>
      <w:lang w:eastAsia="ar-SA"/>
    </w:rPr>
  </w:style>
  <w:style w:type="paragraph" w:styleId="4">
    <w:name w:val="heading 4"/>
    <w:basedOn w:val="a0"/>
    <w:next w:val="a0"/>
    <w:qFormat/>
    <w:rsid w:val="005305C0"/>
    <w:pPr>
      <w:keepNext/>
      <w:numPr>
        <w:ilvl w:val="3"/>
        <w:numId w:val="3"/>
      </w:numPr>
      <w:spacing w:before="240" w:after="60" w:line="276" w:lineRule="auto"/>
      <w:jc w:val="right"/>
      <w:outlineLvl w:val="3"/>
    </w:pPr>
    <w:rPr>
      <w:rFonts w:ascii="Calibri" w:hAnsi="Calibri"/>
      <w:b/>
      <w:bCs/>
      <w:sz w:val="28"/>
      <w:szCs w:val="28"/>
      <w:lang w:eastAsia="ar-SA"/>
    </w:rPr>
  </w:style>
  <w:style w:type="paragraph" w:styleId="5">
    <w:name w:val="heading 5"/>
    <w:basedOn w:val="a0"/>
    <w:next w:val="a0"/>
    <w:qFormat/>
    <w:rsid w:val="005305C0"/>
    <w:pPr>
      <w:numPr>
        <w:ilvl w:val="4"/>
        <w:numId w:val="3"/>
      </w:numPr>
      <w:spacing w:before="240" w:after="60" w:line="276" w:lineRule="auto"/>
      <w:jc w:val="right"/>
      <w:outlineLvl w:val="4"/>
    </w:pPr>
    <w:rPr>
      <w:rFonts w:ascii="Calibri" w:hAnsi="Calibri"/>
      <w:b/>
      <w:bCs/>
      <w:i/>
      <w:iCs/>
      <w:sz w:val="26"/>
      <w:szCs w:val="26"/>
      <w:lang w:eastAsia="ar-SA"/>
    </w:rPr>
  </w:style>
  <w:style w:type="paragraph" w:styleId="6">
    <w:name w:val="heading 6"/>
    <w:basedOn w:val="a0"/>
    <w:next w:val="a0"/>
    <w:qFormat/>
    <w:rsid w:val="005305C0"/>
    <w:pPr>
      <w:numPr>
        <w:ilvl w:val="5"/>
        <w:numId w:val="3"/>
      </w:numPr>
      <w:spacing w:before="240" w:after="60" w:line="276" w:lineRule="auto"/>
      <w:jc w:val="right"/>
      <w:outlineLvl w:val="5"/>
    </w:pPr>
    <w:rPr>
      <w:rFonts w:ascii="Calibri" w:hAnsi="Calibri"/>
      <w:b/>
      <w:bCs/>
      <w:sz w:val="22"/>
      <w:szCs w:val="22"/>
      <w:lang w:eastAsia="ar-SA"/>
    </w:rPr>
  </w:style>
  <w:style w:type="paragraph" w:styleId="7">
    <w:name w:val="heading 7"/>
    <w:basedOn w:val="a0"/>
    <w:next w:val="a0"/>
    <w:qFormat/>
    <w:rsid w:val="005305C0"/>
    <w:pPr>
      <w:numPr>
        <w:ilvl w:val="6"/>
        <w:numId w:val="3"/>
      </w:numPr>
      <w:spacing w:before="240" w:after="60" w:line="276" w:lineRule="auto"/>
      <w:jc w:val="right"/>
      <w:outlineLvl w:val="6"/>
    </w:pPr>
    <w:rPr>
      <w:rFonts w:ascii="Calibri" w:hAnsi="Calibri"/>
      <w:lang w:eastAsia="ar-SA"/>
    </w:rPr>
  </w:style>
  <w:style w:type="paragraph" w:styleId="8">
    <w:name w:val="heading 8"/>
    <w:basedOn w:val="a0"/>
    <w:next w:val="a0"/>
    <w:qFormat/>
    <w:rsid w:val="005305C0"/>
    <w:pPr>
      <w:numPr>
        <w:ilvl w:val="7"/>
        <w:numId w:val="3"/>
      </w:numPr>
      <w:spacing w:before="240" w:after="60" w:line="276" w:lineRule="auto"/>
      <w:jc w:val="right"/>
      <w:outlineLvl w:val="7"/>
    </w:pPr>
    <w:rPr>
      <w:rFonts w:ascii="Calibri" w:hAnsi="Calibri"/>
      <w:i/>
      <w:iCs/>
      <w:lang w:eastAsia="ar-SA"/>
    </w:rPr>
  </w:style>
  <w:style w:type="paragraph" w:styleId="9">
    <w:name w:val="heading 9"/>
    <w:basedOn w:val="a0"/>
    <w:next w:val="a0"/>
    <w:qFormat/>
    <w:rsid w:val="005305C0"/>
    <w:pPr>
      <w:numPr>
        <w:ilvl w:val="8"/>
        <w:numId w:val="3"/>
      </w:numPr>
      <w:spacing w:before="240" w:after="60" w:line="276" w:lineRule="auto"/>
      <w:jc w:val="right"/>
      <w:outlineLvl w:val="8"/>
    </w:pPr>
    <w:rPr>
      <w:rFonts w:ascii="Cambria" w:hAnsi="Cambria"/>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9F5E55"/>
    <w:rPr>
      <w:szCs w:val="20"/>
    </w:rPr>
  </w:style>
  <w:style w:type="paragraph" w:customStyle="1" w:styleId="ConsNormal">
    <w:name w:val="ConsNormal"/>
    <w:rsid w:val="009F5E55"/>
    <w:pPr>
      <w:widowControl w:val="0"/>
      <w:autoSpaceDE w:val="0"/>
      <w:autoSpaceDN w:val="0"/>
      <w:adjustRightInd w:val="0"/>
      <w:ind w:firstLine="720"/>
    </w:pPr>
    <w:rPr>
      <w:rFonts w:ascii="Arial" w:hAnsi="Arial" w:cs="Arial"/>
    </w:rPr>
  </w:style>
  <w:style w:type="paragraph" w:styleId="a5">
    <w:name w:val="Normal (Web)"/>
    <w:basedOn w:val="a0"/>
    <w:rsid w:val="009F5E55"/>
    <w:pPr>
      <w:spacing w:before="100" w:beforeAutospacing="1" w:after="100" w:afterAutospacing="1"/>
    </w:pPr>
  </w:style>
  <w:style w:type="paragraph" w:styleId="30">
    <w:name w:val="Body Text Indent 3"/>
    <w:basedOn w:val="a0"/>
    <w:rsid w:val="00B32D7A"/>
    <w:pPr>
      <w:spacing w:after="120"/>
      <w:ind w:left="283"/>
    </w:pPr>
    <w:rPr>
      <w:sz w:val="16"/>
      <w:szCs w:val="16"/>
    </w:rPr>
  </w:style>
  <w:style w:type="paragraph" w:customStyle="1" w:styleId="11">
    <w:name w:val="Знак1 Знак Знак Знак1"/>
    <w:basedOn w:val="a0"/>
    <w:rsid w:val="003C054C"/>
    <w:pPr>
      <w:spacing w:after="160" w:line="240" w:lineRule="exact"/>
    </w:pPr>
    <w:rPr>
      <w:rFonts w:ascii="Verdana" w:hAnsi="Verdana"/>
      <w:lang w:val="en-US" w:eastAsia="en-US"/>
    </w:rPr>
  </w:style>
  <w:style w:type="paragraph" w:styleId="a6">
    <w:name w:val="footer"/>
    <w:basedOn w:val="a0"/>
    <w:rsid w:val="003069CD"/>
    <w:pPr>
      <w:tabs>
        <w:tab w:val="center" w:pos="4677"/>
        <w:tab w:val="right" w:pos="9355"/>
      </w:tabs>
    </w:pPr>
  </w:style>
  <w:style w:type="character" w:styleId="a7">
    <w:name w:val="page number"/>
    <w:basedOn w:val="a1"/>
    <w:rsid w:val="003069CD"/>
  </w:style>
  <w:style w:type="character" w:customStyle="1" w:styleId="20">
    <w:name w:val="Заголовок 2 Знак"/>
    <w:link w:val="2"/>
    <w:rsid w:val="005305C0"/>
    <w:rPr>
      <w:rFonts w:ascii="Cambria" w:hAnsi="Cambria"/>
      <w:b/>
      <w:bCs/>
      <w:i/>
      <w:iCs/>
      <w:sz w:val="28"/>
      <w:szCs w:val="28"/>
      <w:lang w:eastAsia="ar-SA" w:bidi="ar-SA"/>
    </w:rPr>
  </w:style>
  <w:style w:type="paragraph" w:styleId="a8">
    <w:name w:val="header"/>
    <w:basedOn w:val="a0"/>
    <w:rsid w:val="00E42E8F"/>
    <w:pPr>
      <w:tabs>
        <w:tab w:val="center" w:pos="4677"/>
        <w:tab w:val="right" w:pos="9355"/>
      </w:tabs>
    </w:pPr>
  </w:style>
  <w:style w:type="paragraph" w:customStyle="1" w:styleId="ConsPlusNormal">
    <w:name w:val="ConsPlusNormal"/>
    <w:rsid w:val="00B918E3"/>
    <w:pPr>
      <w:widowControl w:val="0"/>
      <w:autoSpaceDE w:val="0"/>
      <w:autoSpaceDN w:val="0"/>
      <w:adjustRightInd w:val="0"/>
      <w:ind w:firstLine="720"/>
    </w:pPr>
    <w:rPr>
      <w:rFonts w:ascii="Arial" w:hAnsi="Arial" w:cs="Arial"/>
    </w:rPr>
  </w:style>
  <w:style w:type="paragraph" w:styleId="a">
    <w:name w:val="List Bullet"/>
    <w:basedOn w:val="a0"/>
    <w:autoRedefine/>
    <w:rsid w:val="00B918E3"/>
    <w:pPr>
      <w:numPr>
        <w:numId w:val="4"/>
      </w:numPr>
      <w:tabs>
        <w:tab w:val="clear" w:pos="360"/>
        <w:tab w:val="num" w:pos="340"/>
        <w:tab w:val="num" w:pos="926"/>
      </w:tabs>
      <w:spacing w:before="60"/>
      <w:ind w:left="340" w:hanging="340"/>
      <w:jc w:val="both"/>
    </w:pPr>
    <w:rPr>
      <w:rFonts w:ascii="Arial" w:hAnsi="Arial" w:cs="Arial"/>
      <w:sz w:val="20"/>
      <w:szCs w:val="20"/>
    </w:rPr>
  </w:style>
  <w:style w:type="character" w:styleId="a9">
    <w:name w:val="Hyperlink"/>
    <w:basedOn w:val="a1"/>
    <w:uiPriority w:val="99"/>
    <w:unhideWhenUsed/>
    <w:rsid w:val="00D62966"/>
    <w:rPr>
      <w:color w:val="224477"/>
      <w:u w:val="single"/>
    </w:rPr>
  </w:style>
  <w:style w:type="paragraph" w:styleId="aa">
    <w:name w:val="List Paragraph"/>
    <w:basedOn w:val="a0"/>
    <w:uiPriority w:val="34"/>
    <w:qFormat/>
    <w:rsid w:val="00F279F9"/>
    <w:pPr>
      <w:ind w:left="720"/>
      <w:contextualSpacing/>
    </w:pPr>
  </w:style>
  <w:style w:type="paragraph" w:customStyle="1" w:styleId="ConsPlusNonformat">
    <w:name w:val="ConsPlusNonformat"/>
    <w:uiPriority w:val="99"/>
    <w:rsid w:val="002D2750"/>
    <w:pPr>
      <w:autoSpaceDE w:val="0"/>
      <w:autoSpaceDN w:val="0"/>
      <w:adjustRightInd w:val="0"/>
    </w:pPr>
    <w:rPr>
      <w:rFonts w:ascii="Courier New" w:hAnsi="Courier New" w:cs="Courier New"/>
    </w:rPr>
  </w:style>
  <w:style w:type="paragraph" w:styleId="ab">
    <w:name w:val="Balloon Text"/>
    <w:basedOn w:val="a0"/>
    <w:link w:val="ac"/>
    <w:rsid w:val="002D2750"/>
    <w:rPr>
      <w:rFonts w:ascii="Tahoma" w:hAnsi="Tahoma" w:cs="Tahoma"/>
      <w:sz w:val="16"/>
      <w:szCs w:val="16"/>
    </w:rPr>
  </w:style>
  <w:style w:type="character" w:customStyle="1" w:styleId="ac">
    <w:name w:val="Текст выноски Знак"/>
    <w:basedOn w:val="a1"/>
    <w:link w:val="ab"/>
    <w:rsid w:val="002D27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9195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704">
          <w:marLeft w:val="0"/>
          <w:marRight w:val="0"/>
          <w:marTop w:val="0"/>
          <w:marBottom w:val="0"/>
          <w:divBdr>
            <w:top w:val="none" w:sz="0" w:space="0" w:color="auto"/>
            <w:left w:val="none" w:sz="0" w:space="0" w:color="auto"/>
            <w:bottom w:val="none" w:sz="0" w:space="0" w:color="auto"/>
            <w:right w:val="none" w:sz="0" w:space="0" w:color="auto"/>
          </w:divBdr>
          <w:divsChild>
            <w:div w:id="875124178">
              <w:marLeft w:val="0"/>
              <w:marRight w:val="0"/>
              <w:marTop w:val="0"/>
              <w:marBottom w:val="0"/>
              <w:divBdr>
                <w:top w:val="none" w:sz="0" w:space="0" w:color="auto"/>
                <w:left w:val="none" w:sz="0" w:space="0" w:color="auto"/>
                <w:bottom w:val="none" w:sz="0" w:space="0" w:color="auto"/>
                <w:right w:val="none" w:sz="0" w:space="0" w:color="auto"/>
              </w:divBdr>
              <w:divsChild>
                <w:div w:id="1932205059">
                  <w:marLeft w:val="0"/>
                  <w:marRight w:val="0"/>
                  <w:marTop w:val="0"/>
                  <w:marBottom w:val="0"/>
                  <w:divBdr>
                    <w:top w:val="none" w:sz="0" w:space="0" w:color="auto"/>
                    <w:left w:val="none" w:sz="0" w:space="0" w:color="auto"/>
                    <w:bottom w:val="none" w:sz="0" w:space="0" w:color="auto"/>
                    <w:right w:val="none" w:sz="0" w:space="0" w:color="auto"/>
                  </w:divBdr>
                  <w:divsChild>
                    <w:div w:id="2054883078">
                      <w:marLeft w:val="0"/>
                      <w:marRight w:val="0"/>
                      <w:marTop w:val="0"/>
                      <w:marBottom w:val="0"/>
                      <w:divBdr>
                        <w:top w:val="none" w:sz="0" w:space="0" w:color="auto"/>
                        <w:left w:val="none" w:sz="0" w:space="0" w:color="auto"/>
                        <w:bottom w:val="none" w:sz="0" w:space="0" w:color="auto"/>
                        <w:right w:val="none" w:sz="0" w:space="0" w:color="auto"/>
                      </w:divBdr>
                      <w:divsChild>
                        <w:div w:id="1174416257">
                          <w:marLeft w:val="0"/>
                          <w:marRight w:val="0"/>
                          <w:marTop w:val="0"/>
                          <w:marBottom w:val="0"/>
                          <w:divBdr>
                            <w:top w:val="none" w:sz="0" w:space="0" w:color="auto"/>
                            <w:left w:val="none" w:sz="0" w:space="0" w:color="auto"/>
                            <w:bottom w:val="none" w:sz="0" w:space="0" w:color="auto"/>
                            <w:right w:val="none" w:sz="0" w:space="0" w:color="auto"/>
                          </w:divBdr>
                          <w:divsChild>
                            <w:div w:id="1624773782">
                              <w:marLeft w:val="0"/>
                              <w:marRight w:val="0"/>
                              <w:marTop w:val="0"/>
                              <w:marBottom w:val="0"/>
                              <w:divBdr>
                                <w:top w:val="none" w:sz="0" w:space="0" w:color="auto"/>
                                <w:left w:val="none" w:sz="0" w:space="0" w:color="auto"/>
                                <w:bottom w:val="none" w:sz="0" w:space="0" w:color="auto"/>
                                <w:right w:val="none" w:sz="0" w:space="0" w:color="auto"/>
                              </w:divBdr>
                              <w:divsChild>
                                <w:div w:id="6200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689446">
      <w:bodyDiv w:val="1"/>
      <w:marLeft w:val="0"/>
      <w:marRight w:val="0"/>
      <w:marTop w:val="0"/>
      <w:marBottom w:val="0"/>
      <w:divBdr>
        <w:top w:val="none" w:sz="0" w:space="0" w:color="auto"/>
        <w:left w:val="none" w:sz="0" w:space="0" w:color="auto"/>
        <w:bottom w:val="none" w:sz="0" w:space="0" w:color="auto"/>
        <w:right w:val="none" w:sz="0" w:space="0" w:color="auto"/>
      </w:divBdr>
      <w:divsChild>
        <w:div w:id="86968828">
          <w:marLeft w:val="0"/>
          <w:marRight w:val="0"/>
          <w:marTop w:val="300"/>
          <w:marBottom w:val="300"/>
          <w:divBdr>
            <w:top w:val="none" w:sz="0" w:space="0" w:color="auto"/>
            <w:left w:val="none" w:sz="0" w:space="0" w:color="auto"/>
            <w:bottom w:val="none" w:sz="0" w:space="0" w:color="auto"/>
            <w:right w:val="none" w:sz="0" w:space="0" w:color="auto"/>
          </w:divBdr>
          <w:divsChild>
            <w:div w:id="874738216">
              <w:marLeft w:val="150"/>
              <w:marRight w:val="150"/>
              <w:marTop w:val="150"/>
              <w:marBottom w:val="150"/>
              <w:divBdr>
                <w:top w:val="single" w:sz="36" w:space="8" w:color="DDDDDD"/>
                <w:left w:val="single" w:sz="36" w:space="8" w:color="DDDDDD"/>
                <w:bottom w:val="single" w:sz="36" w:space="8" w:color="DDDDDD"/>
                <w:right w:val="single" w:sz="36" w:space="8" w:color="DDDDDD"/>
              </w:divBdr>
              <w:divsChild>
                <w:div w:id="1759062013">
                  <w:marLeft w:val="0"/>
                  <w:marRight w:val="0"/>
                  <w:marTop w:val="0"/>
                  <w:marBottom w:val="0"/>
                  <w:divBdr>
                    <w:top w:val="none" w:sz="0" w:space="0" w:color="auto"/>
                    <w:left w:val="none" w:sz="0" w:space="0" w:color="auto"/>
                    <w:bottom w:val="none" w:sz="0" w:space="0" w:color="auto"/>
                    <w:right w:val="none" w:sz="0" w:space="0" w:color="auto"/>
                  </w:divBdr>
                  <w:divsChild>
                    <w:div w:id="131406326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36851694">
      <w:bodyDiv w:val="1"/>
      <w:marLeft w:val="0"/>
      <w:marRight w:val="0"/>
      <w:marTop w:val="0"/>
      <w:marBottom w:val="0"/>
      <w:divBdr>
        <w:top w:val="none" w:sz="0" w:space="0" w:color="auto"/>
        <w:left w:val="none" w:sz="0" w:space="0" w:color="auto"/>
        <w:bottom w:val="none" w:sz="0" w:space="0" w:color="auto"/>
        <w:right w:val="none" w:sz="0" w:space="0" w:color="auto"/>
      </w:divBdr>
      <w:divsChild>
        <w:div w:id="1132792521">
          <w:marLeft w:val="0"/>
          <w:marRight w:val="0"/>
          <w:marTop w:val="0"/>
          <w:marBottom w:val="0"/>
          <w:divBdr>
            <w:top w:val="none" w:sz="0" w:space="0" w:color="auto"/>
            <w:left w:val="none" w:sz="0" w:space="0" w:color="auto"/>
            <w:bottom w:val="none" w:sz="0" w:space="0" w:color="auto"/>
            <w:right w:val="none" w:sz="0" w:space="0" w:color="auto"/>
          </w:divBdr>
          <w:divsChild>
            <w:div w:id="552080811">
              <w:marLeft w:val="0"/>
              <w:marRight w:val="0"/>
              <w:marTop w:val="0"/>
              <w:marBottom w:val="0"/>
              <w:divBdr>
                <w:top w:val="none" w:sz="0" w:space="0" w:color="auto"/>
                <w:left w:val="none" w:sz="0" w:space="0" w:color="auto"/>
                <w:bottom w:val="none" w:sz="0" w:space="0" w:color="auto"/>
                <w:right w:val="none" w:sz="0" w:space="0" w:color="auto"/>
              </w:divBdr>
              <w:divsChild>
                <w:div w:id="1508711146">
                  <w:marLeft w:val="0"/>
                  <w:marRight w:val="0"/>
                  <w:marTop w:val="0"/>
                  <w:marBottom w:val="0"/>
                  <w:divBdr>
                    <w:top w:val="none" w:sz="0" w:space="0" w:color="auto"/>
                    <w:left w:val="none" w:sz="0" w:space="0" w:color="auto"/>
                    <w:bottom w:val="none" w:sz="0" w:space="0" w:color="auto"/>
                    <w:right w:val="none" w:sz="0" w:space="0" w:color="auto"/>
                  </w:divBdr>
                  <w:divsChild>
                    <w:div w:id="1795755942">
                      <w:marLeft w:val="0"/>
                      <w:marRight w:val="0"/>
                      <w:marTop w:val="0"/>
                      <w:marBottom w:val="0"/>
                      <w:divBdr>
                        <w:top w:val="none" w:sz="0" w:space="0" w:color="auto"/>
                        <w:left w:val="none" w:sz="0" w:space="0" w:color="auto"/>
                        <w:bottom w:val="none" w:sz="0" w:space="0" w:color="auto"/>
                        <w:right w:val="none" w:sz="0" w:space="0" w:color="auto"/>
                      </w:divBdr>
                      <w:divsChild>
                        <w:div w:id="1362390680">
                          <w:marLeft w:val="0"/>
                          <w:marRight w:val="0"/>
                          <w:marTop w:val="0"/>
                          <w:marBottom w:val="0"/>
                          <w:divBdr>
                            <w:top w:val="none" w:sz="0" w:space="0" w:color="auto"/>
                            <w:left w:val="none" w:sz="0" w:space="0" w:color="auto"/>
                            <w:bottom w:val="none" w:sz="0" w:space="0" w:color="auto"/>
                            <w:right w:val="none" w:sz="0" w:space="0" w:color="auto"/>
                          </w:divBdr>
                          <w:divsChild>
                            <w:div w:id="306983334">
                              <w:marLeft w:val="0"/>
                              <w:marRight w:val="0"/>
                              <w:marTop w:val="0"/>
                              <w:marBottom w:val="0"/>
                              <w:divBdr>
                                <w:top w:val="none" w:sz="0" w:space="0" w:color="auto"/>
                                <w:left w:val="none" w:sz="0" w:space="0" w:color="auto"/>
                                <w:bottom w:val="none" w:sz="0" w:space="0" w:color="auto"/>
                                <w:right w:val="none" w:sz="0" w:space="0" w:color="auto"/>
                              </w:divBdr>
                              <w:divsChild>
                                <w:div w:id="3036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491706">
      <w:bodyDiv w:val="1"/>
      <w:marLeft w:val="0"/>
      <w:marRight w:val="0"/>
      <w:marTop w:val="0"/>
      <w:marBottom w:val="0"/>
      <w:divBdr>
        <w:top w:val="none" w:sz="0" w:space="0" w:color="auto"/>
        <w:left w:val="none" w:sz="0" w:space="0" w:color="auto"/>
        <w:bottom w:val="none" w:sz="0" w:space="0" w:color="auto"/>
        <w:right w:val="none" w:sz="0" w:space="0" w:color="auto"/>
      </w:divBdr>
    </w:div>
    <w:div w:id="1580097888">
      <w:bodyDiv w:val="1"/>
      <w:marLeft w:val="0"/>
      <w:marRight w:val="0"/>
      <w:marTop w:val="0"/>
      <w:marBottom w:val="0"/>
      <w:divBdr>
        <w:top w:val="none" w:sz="0" w:space="0" w:color="auto"/>
        <w:left w:val="none" w:sz="0" w:space="0" w:color="auto"/>
        <w:bottom w:val="none" w:sz="0" w:space="0" w:color="auto"/>
        <w:right w:val="none" w:sz="0" w:space="0" w:color="auto"/>
      </w:divBdr>
      <w:divsChild>
        <w:div w:id="97055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4D7EF-277D-4139-B3AA-BE281D5C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33</Pages>
  <Words>5593</Words>
  <Characters>42070</Characters>
  <Application>Microsoft Office Word</Application>
  <DocSecurity>0</DocSecurity>
  <Lines>350</Lines>
  <Paragraphs>95</Paragraphs>
  <ScaleCrop>false</ScaleCrop>
  <HeadingPairs>
    <vt:vector size="2" baseType="variant">
      <vt:variant>
        <vt:lpstr>Название</vt:lpstr>
      </vt:variant>
      <vt:variant>
        <vt:i4>1</vt:i4>
      </vt:variant>
    </vt:vector>
  </HeadingPairs>
  <TitlesOfParts>
    <vt:vector size="1" baseType="lpstr">
      <vt:lpstr>Приложение к приказу департамента по развитию предпринимательства и потребительского рынка Воронежской области</vt:lpstr>
    </vt:vector>
  </TitlesOfParts>
  <Company>Организация</Company>
  <LinksUpToDate>false</LinksUpToDate>
  <CharactersWithSpaces>47568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департамента по развитию предпринимательства и потребительского рынка Воронежской области</dc:title>
  <dc:subject/>
  <dc:creator>Customer</dc:creator>
  <cp:keywords/>
  <dc:description/>
  <cp:lastModifiedBy>GudilinBG</cp:lastModifiedBy>
  <cp:revision>16</cp:revision>
  <cp:lastPrinted>2011-03-04T11:51:00Z</cp:lastPrinted>
  <dcterms:created xsi:type="dcterms:W3CDTF">2011-03-02T06:53:00Z</dcterms:created>
  <dcterms:modified xsi:type="dcterms:W3CDTF">2011-03-04T11:52:00Z</dcterms:modified>
</cp:coreProperties>
</file>